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FB2B7" w14:textId="7241D5ED" w:rsidR="00B32CC1" w:rsidRPr="00DA480C" w:rsidRDefault="002C7647" w:rsidP="004A465A">
      <w:pPr>
        <w:outlineLvl w:val="0"/>
        <w:rPr>
          <w:rFonts w:ascii="Arial" w:hAnsi="Arial" w:cs="Arial"/>
          <w:b/>
          <w:sz w:val="22"/>
          <w:szCs w:val="22"/>
        </w:rPr>
      </w:pPr>
      <w:r w:rsidRPr="00DA480C">
        <w:rPr>
          <w:rFonts w:ascii="Arial" w:hAnsi="Arial" w:cs="Arial"/>
          <w:b/>
          <w:sz w:val="22"/>
          <w:szCs w:val="22"/>
        </w:rPr>
        <w:t>THE ROLE OF INCARCERATION IN HCV TRANSMISSION AMONGST PEOPLE WHO INJECT DRUGS: A MODELLING ANALYSIS</w:t>
      </w:r>
    </w:p>
    <w:p w14:paraId="0554BE05" w14:textId="77777777" w:rsidR="000A03FD" w:rsidRPr="00DA480C" w:rsidRDefault="000A03FD" w:rsidP="004A465A">
      <w:pPr>
        <w:rPr>
          <w:rFonts w:ascii="Arial" w:hAnsi="Arial" w:cs="Arial"/>
          <w:sz w:val="22"/>
          <w:szCs w:val="22"/>
        </w:rPr>
      </w:pPr>
    </w:p>
    <w:p w14:paraId="5602A4D3" w14:textId="77777777" w:rsidR="000439BE" w:rsidRPr="00DA480C" w:rsidRDefault="000439BE" w:rsidP="004A465A">
      <w:pPr>
        <w:rPr>
          <w:rFonts w:ascii="Arial" w:hAnsi="Arial" w:cs="Arial"/>
          <w:sz w:val="22"/>
          <w:szCs w:val="22"/>
        </w:rPr>
      </w:pPr>
    </w:p>
    <w:p w14:paraId="0709F5D2" w14:textId="782440D3" w:rsidR="00BF2A8B" w:rsidRPr="00DA480C" w:rsidRDefault="00BF2A8B" w:rsidP="004A465A">
      <w:pPr>
        <w:rPr>
          <w:rFonts w:ascii="Arial" w:hAnsi="Arial" w:cs="Arial"/>
          <w:sz w:val="22"/>
          <w:szCs w:val="22"/>
        </w:rPr>
      </w:pPr>
      <w:r w:rsidRPr="00DA480C">
        <w:rPr>
          <w:rFonts w:ascii="Arial" w:hAnsi="Arial" w:cs="Arial"/>
          <w:sz w:val="22"/>
          <w:szCs w:val="22"/>
          <w:u w:val="single"/>
        </w:rPr>
        <w:t>Stone J</w:t>
      </w:r>
      <w:r w:rsidRPr="00DA480C">
        <w:rPr>
          <w:rFonts w:ascii="Arial" w:hAnsi="Arial" w:cs="Arial"/>
          <w:sz w:val="22"/>
          <w:szCs w:val="22"/>
          <w:u w:val="single"/>
          <w:vertAlign w:val="superscript"/>
        </w:rPr>
        <w:t>1</w:t>
      </w:r>
      <w:r w:rsidRPr="00DA480C">
        <w:rPr>
          <w:rFonts w:ascii="Arial" w:hAnsi="Arial" w:cs="Arial"/>
          <w:sz w:val="22"/>
          <w:szCs w:val="22"/>
        </w:rPr>
        <w:t>, Martin NK</w:t>
      </w:r>
      <w:r w:rsidRPr="00DA480C">
        <w:rPr>
          <w:rFonts w:ascii="Arial" w:hAnsi="Arial" w:cs="Arial"/>
          <w:sz w:val="22"/>
          <w:szCs w:val="22"/>
          <w:vertAlign w:val="superscript"/>
        </w:rPr>
        <w:t>2,1</w:t>
      </w:r>
      <w:r w:rsidRPr="00DA480C">
        <w:rPr>
          <w:rFonts w:ascii="Arial" w:hAnsi="Arial" w:cs="Arial"/>
          <w:sz w:val="22"/>
          <w:szCs w:val="22"/>
        </w:rPr>
        <w:t>,</w:t>
      </w:r>
      <w:r w:rsidR="009272D1" w:rsidRPr="00DA480C">
        <w:rPr>
          <w:rFonts w:ascii="Arial" w:hAnsi="Arial" w:cs="Arial"/>
          <w:sz w:val="22"/>
          <w:szCs w:val="22"/>
        </w:rPr>
        <w:t xml:space="preserve"> Altice</w:t>
      </w:r>
      <w:r w:rsidR="00903C28" w:rsidRPr="00DA480C">
        <w:rPr>
          <w:rFonts w:ascii="Arial" w:hAnsi="Arial" w:cs="Arial"/>
          <w:sz w:val="22"/>
          <w:szCs w:val="22"/>
        </w:rPr>
        <w:t xml:space="preserve"> FL</w:t>
      </w:r>
      <w:r w:rsidR="009272D1" w:rsidRPr="00DA480C">
        <w:rPr>
          <w:rFonts w:ascii="Arial" w:hAnsi="Arial" w:cs="Arial"/>
          <w:sz w:val="22"/>
          <w:szCs w:val="22"/>
          <w:vertAlign w:val="superscript"/>
        </w:rPr>
        <w:t>3</w:t>
      </w:r>
      <w:r w:rsidR="009272D1" w:rsidRPr="00DA480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72D1" w:rsidRPr="00DA480C">
        <w:rPr>
          <w:rFonts w:ascii="Arial" w:hAnsi="Arial" w:cs="Arial"/>
          <w:sz w:val="22"/>
          <w:szCs w:val="22"/>
        </w:rPr>
        <w:t>Azbel</w:t>
      </w:r>
      <w:proofErr w:type="spellEnd"/>
      <w:r w:rsidR="00903C28" w:rsidRPr="00DA480C">
        <w:rPr>
          <w:rFonts w:ascii="Arial" w:hAnsi="Arial" w:cs="Arial"/>
          <w:sz w:val="22"/>
          <w:szCs w:val="22"/>
        </w:rPr>
        <w:t xml:space="preserve"> L</w:t>
      </w:r>
      <w:r w:rsidR="009272D1" w:rsidRPr="00DA480C">
        <w:rPr>
          <w:rFonts w:ascii="Arial" w:hAnsi="Arial" w:cs="Arial"/>
          <w:sz w:val="22"/>
          <w:szCs w:val="22"/>
          <w:vertAlign w:val="superscript"/>
        </w:rPr>
        <w:t>4</w:t>
      </w:r>
      <w:r w:rsidR="009272D1" w:rsidRPr="00DA480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72D1" w:rsidRPr="00DA480C">
        <w:rPr>
          <w:rFonts w:ascii="Arial" w:hAnsi="Arial" w:cs="Arial"/>
          <w:sz w:val="22"/>
          <w:szCs w:val="22"/>
        </w:rPr>
        <w:t>Smyrnov</w:t>
      </w:r>
      <w:proofErr w:type="spellEnd"/>
      <w:r w:rsidR="00903C28" w:rsidRPr="00DA480C">
        <w:rPr>
          <w:rFonts w:ascii="Arial" w:hAnsi="Arial" w:cs="Arial"/>
          <w:sz w:val="22"/>
          <w:szCs w:val="22"/>
        </w:rPr>
        <w:t xml:space="preserve"> P</w:t>
      </w:r>
      <w:r w:rsidR="009272D1" w:rsidRPr="00DA480C">
        <w:rPr>
          <w:rFonts w:ascii="Arial" w:hAnsi="Arial" w:cs="Arial"/>
          <w:sz w:val="22"/>
          <w:szCs w:val="22"/>
          <w:vertAlign w:val="superscript"/>
        </w:rPr>
        <w:t>5</w:t>
      </w:r>
      <w:r w:rsidR="009272D1" w:rsidRPr="00DA480C">
        <w:rPr>
          <w:rFonts w:ascii="Arial" w:hAnsi="Arial" w:cs="Arial"/>
          <w:sz w:val="22"/>
          <w:szCs w:val="22"/>
        </w:rPr>
        <w:t xml:space="preserve">, 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Hickman</w:t>
      </w:r>
      <w:r w:rsidR="00903C28" w:rsidRPr="00DA480C">
        <w:rPr>
          <w:rFonts w:ascii="Arial" w:hAnsi="Arial" w:cs="Arial"/>
          <w:sz w:val="22"/>
          <w:szCs w:val="22"/>
          <w:lang w:bidi="ar-SA"/>
        </w:rPr>
        <w:t xml:space="preserve"> M</w:t>
      </w:r>
      <w:r w:rsidR="009272D1" w:rsidRPr="00DA480C">
        <w:rPr>
          <w:rFonts w:ascii="Arial" w:hAnsi="Arial" w:cs="Arial"/>
          <w:sz w:val="22"/>
          <w:szCs w:val="22"/>
          <w:vertAlign w:val="superscript"/>
          <w:lang w:bidi="ar-SA"/>
        </w:rPr>
        <w:t>1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, Hutchinson</w:t>
      </w:r>
      <w:r w:rsidR="00903C28" w:rsidRPr="00DA480C">
        <w:rPr>
          <w:rFonts w:ascii="Arial" w:hAnsi="Arial" w:cs="Arial"/>
          <w:sz w:val="22"/>
          <w:szCs w:val="22"/>
          <w:lang w:bidi="ar-SA"/>
        </w:rPr>
        <w:t xml:space="preserve"> SJ</w:t>
      </w:r>
      <w:r w:rsidR="009272D1" w:rsidRPr="00DA480C">
        <w:rPr>
          <w:rFonts w:ascii="Arial" w:hAnsi="Arial" w:cs="Arial"/>
          <w:sz w:val="22"/>
          <w:szCs w:val="22"/>
          <w:vertAlign w:val="superscript"/>
          <w:lang w:bidi="ar-SA"/>
        </w:rPr>
        <w:t>,6,7</w:t>
      </w:r>
      <w:r w:rsidR="009272D1" w:rsidRPr="00DA480C">
        <w:rPr>
          <w:rFonts w:ascii="Arial" w:hAnsi="Arial" w:cs="Arial"/>
          <w:sz w:val="22"/>
          <w:szCs w:val="22"/>
          <w:lang w:bidi="ar-SA"/>
        </w:rPr>
        <w:t xml:space="preserve">, </w:t>
      </w:r>
      <w:proofErr w:type="spellStart"/>
      <w:r w:rsidR="009272D1" w:rsidRPr="00DA480C">
        <w:rPr>
          <w:rFonts w:ascii="Arial" w:hAnsi="Arial" w:cs="Arial"/>
          <w:sz w:val="22"/>
          <w:szCs w:val="22"/>
          <w:lang w:bidi="ar-SA"/>
        </w:rPr>
        <w:t>Aspinall</w:t>
      </w:r>
      <w:proofErr w:type="spellEnd"/>
      <w:r w:rsidR="00903C28" w:rsidRPr="00DA480C">
        <w:rPr>
          <w:rFonts w:ascii="Arial" w:hAnsi="Arial" w:cs="Arial"/>
          <w:sz w:val="22"/>
          <w:szCs w:val="22"/>
          <w:lang w:bidi="ar-SA"/>
        </w:rPr>
        <w:t xml:space="preserve"> E</w:t>
      </w:r>
      <w:r w:rsidR="009272D1" w:rsidRPr="00DA480C">
        <w:rPr>
          <w:rFonts w:ascii="Arial" w:hAnsi="Arial" w:cs="Arial"/>
          <w:sz w:val="22"/>
          <w:szCs w:val="22"/>
          <w:vertAlign w:val="superscript"/>
          <w:lang w:bidi="ar-SA"/>
        </w:rPr>
        <w:t>6,7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, Taylor</w:t>
      </w:r>
      <w:r w:rsidR="00903C28" w:rsidRPr="00DA480C">
        <w:rPr>
          <w:rFonts w:ascii="Arial" w:hAnsi="Arial" w:cs="Arial"/>
          <w:sz w:val="22"/>
          <w:szCs w:val="22"/>
          <w:lang w:bidi="ar-SA"/>
        </w:rPr>
        <w:t xml:space="preserve"> A</w:t>
      </w:r>
      <w:r w:rsidR="009272D1" w:rsidRPr="00DA480C">
        <w:rPr>
          <w:rFonts w:ascii="Arial" w:hAnsi="Arial" w:cs="Arial"/>
          <w:sz w:val="22"/>
          <w:szCs w:val="22"/>
          <w:vertAlign w:val="superscript"/>
          <w:lang w:bidi="ar-SA"/>
        </w:rPr>
        <w:t>8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, Munro</w:t>
      </w:r>
      <w:r w:rsidR="00903C28" w:rsidRPr="00DA480C">
        <w:rPr>
          <w:rFonts w:ascii="Arial" w:hAnsi="Arial" w:cs="Arial"/>
          <w:sz w:val="22"/>
          <w:szCs w:val="22"/>
          <w:lang w:bidi="ar-SA"/>
        </w:rPr>
        <w:t xml:space="preserve"> A</w:t>
      </w:r>
      <w:r w:rsidR="009272D1" w:rsidRPr="00DA480C">
        <w:rPr>
          <w:rFonts w:ascii="Arial" w:hAnsi="Arial" w:cs="Arial"/>
          <w:sz w:val="22"/>
          <w:szCs w:val="22"/>
          <w:vertAlign w:val="superscript"/>
          <w:lang w:bidi="ar-SA"/>
        </w:rPr>
        <w:t>8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, Dunleavy</w:t>
      </w:r>
      <w:r w:rsidR="00903C28" w:rsidRPr="00DA480C">
        <w:rPr>
          <w:rFonts w:ascii="Arial" w:hAnsi="Arial" w:cs="Arial"/>
          <w:sz w:val="22"/>
          <w:szCs w:val="22"/>
          <w:lang w:bidi="ar-SA"/>
        </w:rPr>
        <w:t xml:space="preserve"> K</w:t>
      </w:r>
      <w:r w:rsidR="009272D1" w:rsidRPr="00DA480C">
        <w:rPr>
          <w:rFonts w:ascii="Arial" w:hAnsi="Arial" w:cs="Arial"/>
          <w:sz w:val="22"/>
          <w:szCs w:val="22"/>
          <w:vertAlign w:val="superscript"/>
          <w:lang w:bidi="ar-SA"/>
        </w:rPr>
        <w:t>8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, Peters</w:t>
      </w:r>
      <w:r w:rsidR="00903C28" w:rsidRPr="00DA480C">
        <w:rPr>
          <w:rFonts w:ascii="Arial" w:hAnsi="Arial" w:cs="Arial"/>
          <w:sz w:val="22"/>
          <w:szCs w:val="22"/>
          <w:lang w:bidi="ar-SA"/>
        </w:rPr>
        <w:t xml:space="preserve"> E</w:t>
      </w:r>
      <w:r w:rsidR="009272D1" w:rsidRPr="00DA480C">
        <w:rPr>
          <w:rFonts w:ascii="Arial" w:hAnsi="Arial" w:cs="Arial"/>
          <w:sz w:val="22"/>
          <w:szCs w:val="22"/>
          <w:vertAlign w:val="superscript"/>
          <w:lang w:bidi="ar-SA"/>
        </w:rPr>
        <w:t>9</w:t>
      </w:r>
      <w:r w:rsidR="009272D1" w:rsidRPr="00DA480C">
        <w:rPr>
          <w:rFonts w:ascii="Arial" w:hAnsi="Arial" w:cs="Arial"/>
          <w:sz w:val="22"/>
          <w:szCs w:val="22"/>
          <w:lang w:bidi="ar-SA"/>
        </w:rPr>
        <w:t xml:space="preserve">, </w:t>
      </w:r>
      <w:proofErr w:type="spellStart"/>
      <w:r w:rsidR="009272D1" w:rsidRPr="00DA480C">
        <w:rPr>
          <w:rFonts w:ascii="Arial" w:hAnsi="Arial" w:cs="Arial"/>
          <w:sz w:val="22"/>
          <w:szCs w:val="22"/>
          <w:lang w:bidi="ar-SA"/>
        </w:rPr>
        <w:t>Bramley</w:t>
      </w:r>
      <w:proofErr w:type="spellEnd"/>
      <w:r w:rsidR="00903C28" w:rsidRPr="00DA480C">
        <w:rPr>
          <w:rFonts w:ascii="Arial" w:hAnsi="Arial" w:cs="Arial"/>
          <w:sz w:val="22"/>
          <w:szCs w:val="22"/>
          <w:lang w:bidi="ar-SA"/>
        </w:rPr>
        <w:t xml:space="preserve"> P</w:t>
      </w:r>
      <w:r w:rsidR="009272D1" w:rsidRPr="00DA480C">
        <w:rPr>
          <w:rFonts w:ascii="Arial" w:hAnsi="Arial" w:cs="Arial"/>
          <w:sz w:val="22"/>
          <w:szCs w:val="22"/>
          <w:vertAlign w:val="superscript"/>
          <w:lang w:bidi="ar-SA"/>
        </w:rPr>
        <w:t>10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, Hayes</w:t>
      </w:r>
      <w:r w:rsidR="00903C28" w:rsidRPr="00DA480C">
        <w:rPr>
          <w:rFonts w:ascii="Arial" w:hAnsi="Arial" w:cs="Arial"/>
          <w:sz w:val="22"/>
          <w:szCs w:val="22"/>
          <w:lang w:bidi="ar-SA"/>
        </w:rPr>
        <w:t xml:space="preserve"> PC</w:t>
      </w:r>
      <w:r w:rsidR="009272D1" w:rsidRPr="00DA480C">
        <w:rPr>
          <w:rFonts w:ascii="Arial" w:hAnsi="Arial" w:cs="Arial"/>
          <w:sz w:val="22"/>
          <w:szCs w:val="22"/>
          <w:vertAlign w:val="superscript"/>
          <w:lang w:bidi="ar-SA"/>
        </w:rPr>
        <w:t>11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, Goldberg</w:t>
      </w:r>
      <w:r w:rsidR="00903C28" w:rsidRPr="00DA480C">
        <w:rPr>
          <w:rFonts w:ascii="Arial" w:hAnsi="Arial" w:cs="Arial"/>
          <w:sz w:val="22"/>
          <w:szCs w:val="22"/>
          <w:lang w:bidi="ar-SA"/>
        </w:rPr>
        <w:t xml:space="preserve"> DJ</w:t>
      </w:r>
      <w:r w:rsidR="009272D1" w:rsidRPr="00DA480C">
        <w:rPr>
          <w:rFonts w:ascii="Arial" w:hAnsi="Arial" w:cs="Arial"/>
          <w:sz w:val="22"/>
          <w:szCs w:val="22"/>
          <w:vertAlign w:val="superscript"/>
          <w:lang w:bidi="ar-SA"/>
        </w:rPr>
        <w:t>6,7</w:t>
      </w:r>
      <w:r w:rsidR="009272D1" w:rsidRPr="00DA480C">
        <w:rPr>
          <w:rFonts w:ascii="Arial" w:hAnsi="Arial" w:cs="Arial"/>
          <w:sz w:val="22"/>
          <w:szCs w:val="22"/>
        </w:rPr>
        <w:t>, Vickerman P</w:t>
      </w:r>
      <w:r w:rsidR="009272D1" w:rsidRPr="00DA480C">
        <w:rPr>
          <w:rFonts w:ascii="Arial" w:hAnsi="Arial" w:cs="Arial"/>
          <w:sz w:val="22"/>
          <w:szCs w:val="22"/>
          <w:vertAlign w:val="superscript"/>
        </w:rPr>
        <w:t>1</w:t>
      </w:r>
    </w:p>
    <w:p w14:paraId="2428310A" w14:textId="77777777" w:rsidR="00BF2A8B" w:rsidRPr="00DA480C" w:rsidRDefault="00BF2A8B" w:rsidP="004A465A">
      <w:pPr>
        <w:rPr>
          <w:rFonts w:ascii="Arial" w:hAnsi="Arial" w:cs="Arial"/>
          <w:sz w:val="22"/>
          <w:szCs w:val="22"/>
        </w:rPr>
      </w:pPr>
    </w:p>
    <w:p w14:paraId="5A7F6603" w14:textId="23625674" w:rsidR="009272D1" w:rsidRPr="00DA480C" w:rsidRDefault="00DA480C" w:rsidP="00DA480C">
      <w:pPr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BF2A8B" w:rsidRPr="00DA480C">
        <w:rPr>
          <w:rFonts w:ascii="Arial" w:hAnsi="Arial" w:cs="Arial"/>
          <w:sz w:val="22"/>
          <w:szCs w:val="22"/>
        </w:rPr>
        <w:t>School of Social and Community Medicine, University of Bristol, UK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CC73E3" w:rsidRPr="00DA480C">
        <w:rPr>
          <w:rFonts w:ascii="Arial" w:hAnsi="Arial" w:cs="Arial"/>
          <w:sz w:val="22"/>
          <w:szCs w:val="22"/>
        </w:rPr>
        <w:t>Division of Global Public Health, University of California San Diego</w:t>
      </w:r>
      <w:r w:rsidR="004A465A" w:rsidRPr="00DA480C">
        <w:rPr>
          <w:rFonts w:ascii="Arial" w:hAnsi="Arial" w:cs="Arial"/>
          <w:sz w:val="22"/>
          <w:szCs w:val="22"/>
        </w:rPr>
        <w:t>, US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956D15" w:rsidRPr="00DA480C">
        <w:rPr>
          <w:rFonts w:ascii="Arial" w:hAnsi="Arial" w:cs="Arial"/>
          <w:sz w:val="22"/>
          <w:szCs w:val="22"/>
        </w:rPr>
        <w:t>Yale University School of Medicine, Section of Infectious Diseases, New Haven, US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="00956D15" w:rsidRPr="00DA480C">
        <w:rPr>
          <w:rFonts w:ascii="Arial" w:hAnsi="Arial" w:cs="Arial"/>
          <w:sz w:val="22"/>
          <w:szCs w:val="22"/>
        </w:rPr>
        <w:t>London School of Hygiene &amp; Tropical Medicine, London, UK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 w:rsidR="00956D15" w:rsidRPr="00DA480C">
        <w:rPr>
          <w:rFonts w:ascii="Arial" w:hAnsi="Arial" w:cs="Arial"/>
          <w:sz w:val="22"/>
          <w:szCs w:val="22"/>
        </w:rPr>
        <w:t>International HIV/AIDS Alliance, Kyiv, Ukraine,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bidi="ar-SA"/>
        </w:rPr>
        <w:t>6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School of Health and Life Sciences, Glasgow Caledonian University, UK</w:t>
      </w:r>
      <w:r>
        <w:rPr>
          <w:rFonts w:ascii="Arial" w:hAnsi="Arial" w:cs="Arial"/>
          <w:sz w:val="22"/>
          <w:szCs w:val="22"/>
          <w:lang w:bidi="ar-SA"/>
        </w:rPr>
        <w:t xml:space="preserve">, </w:t>
      </w:r>
      <w:r>
        <w:rPr>
          <w:rFonts w:ascii="Arial" w:hAnsi="Arial" w:cs="Arial"/>
          <w:sz w:val="22"/>
          <w:szCs w:val="22"/>
          <w:vertAlign w:val="superscript"/>
          <w:lang w:bidi="ar-SA"/>
        </w:rPr>
        <w:t>7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Health Protection Scotland, Glasgow, UK</w:t>
      </w:r>
      <w:r>
        <w:rPr>
          <w:rFonts w:ascii="Arial" w:hAnsi="Arial" w:cs="Arial"/>
          <w:sz w:val="22"/>
          <w:szCs w:val="22"/>
          <w:lang w:bidi="ar-SA"/>
        </w:rPr>
        <w:t xml:space="preserve">, </w:t>
      </w:r>
      <w:r>
        <w:rPr>
          <w:rFonts w:ascii="Arial" w:hAnsi="Arial" w:cs="Arial"/>
          <w:sz w:val="22"/>
          <w:szCs w:val="22"/>
          <w:vertAlign w:val="superscript"/>
          <w:lang w:bidi="ar-SA"/>
        </w:rPr>
        <w:t>8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School of Media, Culture and Society, University of the West of Scotland, UK</w:t>
      </w:r>
    </w:p>
    <w:p w14:paraId="219ECBBC" w14:textId="728D0E2D" w:rsidR="009272D1" w:rsidRPr="00DA480C" w:rsidRDefault="00DA480C" w:rsidP="00DA48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vertAlign w:val="superscript"/>
          <w:lang w:bidi="ar-SA"/>
        </w:rPr>
        <w:t>9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Gartnavel General Hospital, Glasgow, UK</w:t>
      </w:r>
      <w:r>
        <w:rPr>
          <w:rFonts w:ascii="Arial" w:hAnsi="Arial" w:cs="Arial"/>
          <w:sz w:val="22"/>
          <w:szCs w:val="22"/>
          <w:lang w:bidi="ar-SA"/>
        </w:rPr>
        <w:t xml:space="preserve">, </w:t>
      </w:r>
      <w:r>
        <w:rPr>
          <w:rFonts w:ascii="Arial" w:hAnsi="Arial" w:cs="Arial"/>
          <w:sz w:val="22"/>
          <w:szCs w:val="22"/>
          <w:vertAlign w:val="superscript"/>
          <w:lang w:bidi="ar-SA"/>
        </w:rPr>
        <w:t>10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NHS Forth Valley Viral Hepatitis Service, UK</w:t>
      </w:r>
    </w:p>
    <w:p w14:paraId="63FAAEA8" w14:textId="40CDBA82" w:rsidR="009272D1" w:rsidRPr="00DA480C" w:rsidRDefault="00DA480C" w:rsidP="00DA48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vertAlign w:val="superscript"/>
          <w:lang w:bidi="ar-SA"/>
        </w:rPr>
        <w:t>11</w:t>
      </w:r>
      <w:r w:rsidR="009272D1" w:rsidRPr="00DA480C">
        <w:rPr>
          <w:rFonts w:ascii="Arial" w:hAnsi="Arial" w:cs="Arial"/>
          <w:sz w:val="22"/>
          <w:szCs w:val="22"/>
          <w:lang w:bidi="ar-SA"/>
        </w:rPr>
        <w:t>Division of Health Sciences, Royal Infirmary Edinburgh, UK</w:t>
      </w:r>
    </w:p>
    <w:p w14:paraId="2F34AF71" w14:textId="3E601586" w:rsidR="00956D15" w:rsidRPr="00DA480C" w:rsidRDefault="00956D15" w:rsidP="004A465A">
      <w:pPr>
        <w:rPr>
          <w:rFonts w:ascii="Arial" w:hAnsi="Arial" w:cs="Arial"/>
          <w:sz w:val="22"/>
          <w:szCs w:val="22"/>
        </w:rPr>
      </w:pPr>
    </w:p>
    <w:p w14:paraId="49E7762A" w14:textId="6666EDA8" w:rsidR="00435EA5" w:rsidRPr="00DA480C" w:rsidRDefault="00B907B6" w:rsidP="00DA480C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A480C">
        <w:rPr>
          <w:rFonts w:ascii="Arial" w:hAnsi="Arial" w:cs="Arial"/>
          <w:b/>
          <w:sz w:val="22"/>
          <w:szCs w:val="22"/>
        </w:rPr>
        <w:t>Background</w:t>
      </w:r>
      <w:r w:rsidR="00435EA5" w:rsidRPr="00DA480C">
        <w:rPr>
          <w:rFonts w:ascii="Arial" w:hAnsi="Arial" w:cs="Arial"/>
          <w:b/>
          <w:sz w:val="22"/>
          <w:szCs w:val="22"/>
        </w:rPr>
        <w:t>:</w:t>
      </w:r>
      <w:r w:rsidR="00DA480C">
        <w:rPr>
          <w:rFonts w:ascii="Arial" w:hAnsi="Arial" w:cs="Arial"/>
          <w:b/>
          <w:sz w:val="22"/>
          <w:szCs w:val="22"/>
        </w:rPr>
        <w:t xml:space="preserve"> </w:t>
      </w:r>
      <w:r w:rsidR="00E415B0" w:rsidRPr="00DA480C">
        <w:rPr>
          <w:rFonts w:ascii="Arial" w:hAnsi="Arial" w:cs="Arial"/>
          <w:color w:val="000000"/>
          <w:sz w:val="22"/>
          <w:szCs w:val="22"/>
        </w:rPr>
        <w:t>People who inject drugs (PWID) experience high incarceration rates</w:t>
      </w:r>
      <w:r w:rsidR="00221D27" w:rsidRPr="00DA480C"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F454AA" w:rsidRPr="00DA480C">
        <w:rPr>
          <w:rFonts w:ascii="Arial" w:hAnsi="Arial" w:cs="Arial"/>
          <w:color w:val="000000"/>
          <w:sz w:val="22"/>
          <w:szCs w:val="22"/>
        </w:rPr>
        <w:t>previous</w:t>
      </w:r>
      <w:r w:rsidR="00221D27" w:rsidRPr="00DA480C">
        <w:rPr>
          <w:rFonts w:ascii="Arial" w:hAnsi="Arial" w:cs="Arial"/>
          <w:color w:val="000000"/>
          <w:sz w:val="22"/>
          <w:szCs w:val="22"/>
        </w:rPr>
        <w:t>/recent</w:t>
      </w:r>
      <w:r w:rsidR="00E415B0" w:rsidRPr="00DA480C">
        <w:rPr>
          <w:rFonts w:ascii="Arial" w:hAnsi="Arial" w:cs="Arial"/>
          <w:color w:val="000000"/>
          <w:sz w:val="22"/>
          <w:szCs w:val="22"/>
        </w:rPr>
        <w:t xml:space="preserve"> incarceration is </w:t>
      </w:r>
      <w:r w:rsidR="00E81113" w:rsidRPr="00DA480C">
        <w:rPr>
          <w:rFonts w:ascii="Arial" w:hAnsi="Arial" w:cs="Arial"/>
          <w:color w:val="000000"/>
          <w:sz w:val="22"/>
          <w:szCs w:val="22"/>
        </w:rPr>
        <w:t xml:space="preserve">frequently </w:t>
      </w:r>
      <w:r w:rsidR="00E415B0" w:rsidRPr="00DA480C">
        <w:rPr>
          <w:rFonts w:ascii="Arial" w:hAnsi="Arial" w:cs="Arial"/>
          <w:color w:val="000000"/>
          <w:sz w:val="22"/>
          <w:szCs w:val="22"/>
        </w:rPr>
        <w:t>associated with elevated HCV</w:t>
      </w:r>
      <w:r w:rsidR="00750472" w:rsidRPr="00DA480C">
        <w:rPr>
          <w:rFonts w:ascii="Arial" w:hAnsi="Arial" w:cs="Arial"/>
          <w:color w:val="000000"/>
          <w:sz w:val="22"/>
          <w:szCs w:val="22"/>
        </w:rPr>
        <w:t xml:space="preserve"> </w:t>
      </w:r>
      <w:r w:rsidR="00E415B0" w:rsidRPr="00DA480C">
        <w:rPr>
          <w:rFonts w:ascii="Arial" w:hAnsi="Arial" w:cs="Arial"/>
          <w:color w:val="000000"/>
          <w:sz w:val="22"/>
          <w:szCs w:val="22"/>
        </w:rPr>
        <w:t xml:space="preserve">transmission risk. </w:t>
      </w:r>
      <w:r w:rsidR="00E415B0" w:rsidRPr="00DA480C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="00750472" w:rsidRPr="00DA480C">
        <w:rPr>
          <w:rFonts w:ascii="Arial" w:hAnsi="Arial" w:cs="Arial"/>
          <w:color w:val="000000" w:themeColor="text1"/>
          <w:sz w:val="22"/>
          <w:szCs w:val="22"/>
        </w:rPr>
        <w:t>model</w:t>
      </w:r>
      <w:r w:rsidR="00E415B0" w:rsidRPr="00DA480C">
        <w:rPr>
          <w:rFonts w:ascii="Arial" w:hAnsi="Arial" w:cs="Arial"/>
          <w:color w:val="000000" w:themeColor="text1"/>
          <w:sz w:val="22"/>
          <w:szCs w:val="22"/>
        </w:rPr>
        <w:t xml:space="preserve"> the contribution of incarceration to HCV transmission amongst PWID in </w:t>
      </w:r>
      <w:r w:rsidR="007A0950" w:rsidRPr="00DA480C">
        <w:rPr>
          <w:rFonts w:ascii="Arial" w:hAnsi="Arial" w:cs="Arial"/>
          <w:color w:val="000000" w:themeColor="text1"/>
          <w:sz w:val="22"/>
          <w:szCs w:val="22"/>
        </w:rPr>
        <w:t xml:space="preserve">several </w:t>
      </w:r>
      <w:r w:rsidR="00427F6D" w:rsidRPr="00DA480C">
        <w:rPr>
          <w:rFonts w:ascii="Arial" w:hAnsi="Arial" w:cs="Arial"/>
          <w:color w:val="000000" w:themeColor="text1"/>
          <w:sz w:val="22"/>
          <w:szCs w:val="22"/>
        </w:rPr>
        <w:t>s</w:t>
      </w:r>
      <w:r w:rsidR="0001146B" w:rsidRPr="00DA480C">
        <w:rPr>
          <w:rFonts w:ascii="Arial" w:hAnsi="Arial" w:cs="Arial"/>
          <w:color w:val="000000" w:themeColor="text1"/>
          <w:sz w:val="22"/>
          <w:szCs w:val="22"/>
        </w:rPr>
        <w:t xml:space="preserve">cenarios, mimicking four </w:t>
      </w:r>
      <w:r w:rsidR="00227954" w:rsidRPr="00DA480C">
        <w:rPr>
          <w:rFonts w:ascii="Arial" w:hAnsi="Arial" w:cs="Arial"/>
          <w:color w:val="000000" w:themeColor="text1"/>
          <w:sz w:val="22"/>
          <w:szCs w:val="22"/>
        </w:rPr>
        <w:t>global settings</w:t>
      </w:r>
      <w:r w:rsidR="007A0950" w:rsidRPr="00DA480C">
        <w:rPr>
          <w:rFonts w:ascii="Arial" w:hAnsi="Arial" w:cs="Arial"/>
          <w:color w:val="000000" w:themeColor="text1"/>
          <w:sz w:val="22"/>
          <w:szCs w:val="22"/>
        </w:rPr>
        <w:t>.</w:t>
      </w:r>
      <w:r w:rsidR="00E415B0" w:rsidRPr="00DA48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E72DE9D" w14:textId="77777777" w:rsidR="00DF4EC1" w:rsidRPr="00DA480C" w:rsidRDefault="00DF4EC1" w:rsidP="004A465A">
      <w:pPr>
        <w:outlineLvl w:val="0"/>
        <w:rPr>
          <w:rFonts w:ascii="Arial" w:hAnsi="Arial" w:cs="Arial"/>
          <w:b/>
          <w:sz w:val="22"/>
          <w:szCs w:val="22"/>
        </w:rPr>
      </w:pPr>
    </w:p>
    <w:p w14:paraId="2E6CF591" w14:textId="562C82D8" w:rsidR="00427F6D" w:rsidRPr="00DA480C" w:rsidRDefault="00435EA5" w:rsidP="00DA480C">
      <w:pPr>
        <w:outlineLvl w:val="0"/>
        <w:rPr>
          <w:rFonts w:ascii="Arial" w:hAnsi="Arial" w:cs="Arial"/>
          <w:sz w:val="22"/>
          <w:szCs w:val="22"/>
          <w:lang w:bidi="ar-SA"/>
        </w:rPr>
      </w:pPr>
      <w:r w:rsidRPr="00DA480C">
        <w:rPr>
          <w:rFonts w:ascii="Arial" w:hAnsi="Arial" w:cs="Arial"/>
          <w:b/>
          <w:sz w:val="22"/>
          <w:szCs w:val="22"/>
        </w:rPr>
        <w:t>Methods:</w:t>
      </w:r>
      <w:r w:rsidR="00DA480C">
        <w:rPr>
          <w:rFonts w:ascii="Arial" w:hAnsi="Arial" w:cs="Arial"/>
          <w:b/>
          <w:sz w:val="22"/>
          <w:szCs w:val="22"/>
        </w:rPr>
        <w:t xml:space="preserve"> </w:t>
      </w:r>
      <w:r w:rsidR="007A0950" w:rsidRPr="00DA480C">
        <w:rPr>
          <w:rFonts w:ascii="Arial" w:hAnsi="Arial" w:cs="Arial"/>
          <w:color w:val="000000"/>
          <w:sz w:val="22"/>
          <w:szCs w:val="22"/>
        </w:rPr>
        <w:t>We developed a dynamic model of incarceration and HCV transmission amongst PWID</w:t>
      </w:r>
      <w:r w:rsidR="00427F6D" w:rsidRPr="00DA480C">
        <w:rPr>
          <w:rFonts w:ascii="Arial" w:hAnsi="Arial" w:cs="Arial"/>
          <w:color w:val="000000"/>
          <w:sz w:val="22"/>
          <w:szCs w:val="22"/>
        </w:rPr>
        <w:t>.</w:t>
      </w:r>
      <w:r w:rsidR="007A0950" w:rsidRPr="00DA480C">
        <w:rPr>
          <w:rFonts w:ascii="Arial" w:hAnsi="Arial" w:cs="Arial"/>
          <w:color w:val="000000"/>
          <w:sz w:val="22"/>
          <w:szCs w:val="22"/>
        </w:rPr>
        <w:t xml:space="preserve"> </w:t>
      </w:r>
      <w:r w:rsidR="0039344E" w:rsidRPr="00DA480C">
        <w:rPr>
          <w:rFonts w:ascii="Arial" w:hAnsi="Arial" w:cs="Arial"/>
          <w:sz w:val="22"/>
          <w:szCs w:val="22"/>
          <w:lang w:bidi="ar-SA"/>
        </w:rPr>
        <w:t>We first calibrate</w:t>
      </w:r>
      <w:r w:rsidR="004A434E" w:rsidRPr="00DA480C">
        <w:rPr>
          <w:rFonts w:ascii="Arial" w:hAnsi="Arial" w:cs="Arial"/>
          <w:sz w:val="22"/>
          <w:szCs w:val="22"/>
          <w:lang w:bidi="ar-SA"/>
        </w:rPr>
        <w:t>d</w:t>
      </w:r>
      <w:r w:rsidR="0039344E" w:rsidRPr="00DA480C">
        <w:rPr>
          <w:rFonts w:ascii="Arial" w:hAnsi="Arial" w:cs="Arial"/>
          <w:sz w:val="22"/>
          <w:szCs w:val="22"/>
          <w:lang w:bidi="ar-SA"/>
        </w:rPr>
        <w:t xml:space="preserve"> a</w:t>
      </w:r>
      <w:r w:rsidR="00427F6D" w:rsidRPr="00DA480C">
        <w:rPr>
          <w:rFonts w:ascii="Arial" w:hAnsi="Arial" w:cs="Arial"/>
          <w:sz w:val="22"/>
          <w:szCs w:val="22"/>
          <w:lang w:bidi="ar-SA"/>
        </w:rPr>
        <w:t xml:space="preserve"> Scotland-like scenario</w:t>
      </w:r>
      <w:r w:rsidR="002C6EE4" w:rsidRPr="00DA480C">
        <w:rPr>
          <w:rFonts w:ascii="Arial" w:hAnsi="Arial" w:cs="Arial"/>
          <w:sz w:val="22"/>
          <w:szCs w:val="22"/>
          <w:lang w:bidi="ar-SA"/>
        </w:rPr>
        <w:t xml:space="preserve">, </w:t>
      </w:r>
      <w:r w:rsidR="004D0D12" w:rsidRPr="00DA480C">
        <w:rPr>
          <w:rFonts w:ascii="Arial" w:hAnsi="Arial" w:cs="Arial"/>
          <w:sz w:val="22"/>
          <w:szCs w:val="22"/>
        </w:rPr>
        <w:t>with</w:t>
      </w:r>
      <w:r w:rsidR="002C6EE4" w:rsidRPr="00DA480C">
        <w:rPr>
          <w:rFonts w:ascii="Arial" w:hAnsi="Arial" w:cs="Arial"/>
          <w:sz w:val="22"/>
          <w:szCs w:val="22"/>
        </w:rPr>
        <w:t xml:space="preserve"> 3-fold elevated </w:t>
      </w:r>
      <w:r w:rsidR="00BE0F6D" w:rsidRPr="00DA480C">
        <w:rPr>
          <w:rFonts w:ascii="Arial" w:hAnsi="Arial" w:cs="Arial"/>
          <w:sz w:val="22"/>
          <w:szCs w:val="22"/>
        </w:rPr>
        <w:t xml:space="preserve">HCV acquisition </w:t>
      </w:r>
      <w:r w:rsidR="002C6EE4" w:rsidRPr="00DA480C">
        <w:rPr>
          <w:rFonts w:ascii="Arial" w:hAnsi="Arial" w:cs="Arial"/>
          <w:sz w:val="22"/>
          <w:szCs w:val="22"/>
        </w:rPr>
        <w:t>risk amongst recently released PWID (&lt;6 months),</w:t>
      </w:r>
      <w:r w:rsidR="00427F6D" w:rsidRPr="00DA480C">
        <w:rPr>
          <w:rFonts w:ascii="Arial" w:hAnsi="Arial" w:cs="Arial"/>
          <w:sz w:val="22"/>
          <w:szCs w:val="22"/>
          <w:lang w:bidi="ar-SA"/>
        </w:rPr>
        <w:t xml:space="preserve"> lower HCV incidence in prison than the</w:t>
      </w:r>
      <w:r w:rsidR="00F47B81" w:rsidRPr="00DA480C">
        <w:rPr>
          <w:rFonts w:ascii="Arial" w:hAnsi="Arial" w:cs="Arial"/>
          <w:sz w:val="22"/>
          <w:szCs w:val="22"/>
          <w:lang w:bidi="ar-SA"/>
        </w:rPr>
        <w:t xml:space="preserve"> community</w:t>
      </w:r>
      <w:r w:rsidR="0039344E" w:rsidRPr="00DA480C">
        <w:rPr>
          <w:rFonts w:ascii="Arial" w:hAnsi="Arial" w:cs="Arial"/>
          <w:sz w:val="22"/>
          <w:szCs w:val="22"/>
          <w:lang w:bidi="ar-SA"/>
        </w:rPr>
        <w:t xml:space="preserve"> (attribu</w:t>
      </w:r>
      <w:r w:rsidR="00EC51E4" w:rsidRPr="00DA480C">
        <w:rPr>
          <w:rFonts w:ascii="Arial" w:hAnsi="Arial" w:cs="Arial"/>
          <w:sz w:val="22"/>
          <w:szCs w:val="22"/>
          <w:lang w:bidi="ar-SA"/>
        </w:rPr>
        <w:t>t</w:t>
      </w:r>
      <w:r w:rsidR="00D42829" w:rsidRPr="00DA480C">
        <w:rPr>
          <w:rFonts w:ascii="Arial" w:hAnsi="Arial" w:cs="Arial"/>
          <w:sz w:val="22"/>
          <w:szCs w:val="22"/>
          <w:lang w:bidi="ar-SA"/>
        </w:rPr>
        <w:t>ed</w:t>
      </w:r>
      <w:r w:rsidR="0039344E" w:rsidRPr="00DA480C">
        <w:rPr>
          <w:rFonts w:ascii="Arial" w:hAnsi="Arial" w:cs="Arial"/>
          <w:sz w:val="22"/>
          <w:szCs w:val="22"/>
          <w:lang w:bidi="ar-SA"/>
        </w:rPr>
        <w:t xml:space="preserve"> </w:t>
      </w:r>
      <w:bookmarkStart w:id="0" w:name="_GoBack"/>
      <w:bookmarkEnd w:id="0"/>
      <w:r w:rsidR="0039344E" w:rsidRPr="00DA480C">
        <w:rPr>
          <w:rFonts w:ascii="Arial" w:hAnsi="Arial" w:cs="Arial"/>
          <w:sz w:val="22"/>
          <w:szCs w:val="22"/>
          <w:lang w:bidi="ar-SA"/>
        </w:rPr>
        <w:t>to high coverage of prison opiate substitution therapy, OST)</w:t>
      </w:r>
      <w:r w:rsidR="00427F6D" w:rsidRPr="00DA480C">
        <w:rPr>
          <w:rFonts w:ascii="Arial" w:hAnsi="Arial" w:cs="Arial"/>
          <w:sz w:val="22"/>
          <w:szCs w:val="22"/>
          <w:lang w:bidi="ar-SA"/>
        </w:rPr>
        <w:t>, moderate levels of incarceration</w:t>
      </w:r>
      <w:r w:rsidR="00646E78" w:rsidRPr="00DA480C">
        <w:rPr>
          <w:rFonts w:ascii="Arial" w:hAnsi="Arial" w:cs="Arial"/>
          <w:sz w:val="22"/>
          <w:szCs w:val="22"/>
          <w:lang w:bidi="ar-SA"/>
        </w:rPr>
        <w:t xml:space="preserve"> (61% PWID ever incarcerated)</w:t>
      </w:r>
      <w:r w:rsidR="00427F6D" w:rsidRPr="00DA480C">
        <w:rPr>
          <w:rFonts w:ascii="Arial" w:hAnsi="Arial" w:cs="Arial"/>
          <w:sz w:val="22"/>
          <w:szCs w:val="22"/>
          <w:lang w:bidi="ar-SA"/>
        </w:rPr>
        <w:t>, and short sentence lengths</w:t>
      </w:r>
      <w:r w:rsidR="00646E78" w:rsidRPr="00DA480C">
        <w:rPr>
          <w:rFonts w:ascii="Arial" w:hAnsi="Arial" w:cs="Arial"/>
          <w:sz w:val="22"/>
          <w:szCs w:val="22"/>
          <w:lang w:bidi="ar-SA"/>
        </w:rPr>
        <w:t xml:space="preserve"> (7</w:t>
      </w:r>
      <w:r w:rsidR="007835E4" w:rsidRPr="00DA480C">
        <w:rPr>
          <w:rFonts w:ascii="Arial" w:hAnsi="Arial" w:cs="Arial"/>
          <w:sz w:val="22"/>
          <w:szCs w:val="22"/>
          <w:lang w:bidi="ar-SA"/>
        </w:rPr>
        <w:t xml:space="preserve"> </w:t>
      </w:r>
      <w:r w:rsidR="00646E78" w:rsidRPr="00DA480C">
        <w:rPr>
          <w:rFonts w:ascii="Arial" w:hAnsi="Arial" w:cs="Arial"/>
          <w:sz w:val="22"/>
          <w:szCs w:val="22"/>
          <w:lang w:bidi="ar-SA"/>
        </w:rPr>
        <w:t>months)</w:t>
      </w:r>
      <w:r w:rsidR="00427F6D" w:rsidRPr="00DA480C">
        <w:rPr>
          <w:rFonts w:ascii="Arial" w:hAnsi="Arial" w:cs="Arial"/>
          <w:sz w:val="22"/>
          <w:szCs w:val="22"/>
          <w:lang w:bidi="ar-SA"/>
        </w:rPr>
        <w:t xml:space="preserve">. </w:t>
      </w:r>
    </w:p>
    <w:p w14:paraId="716B7DDE" w14:textId="1B03DA08" w:rsidR="00427F6D" w:rsidRPr="00DA480C" w:rsidRDefault="00427F6D" w:rsidP="004A46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bidi="ar-SA"/>
        </w:rPr>
      </w:pPr>
      <w:r w:rsidRPr="00DA480C">
        <w:rPr>
          <w:rFonts w:ascii="Arial" w:hAnsi="Arial" w:cs="Arial"/>
          <w:sz w:val="22"/>
          <w:szCs w:val="22"/>
          <w:lang w:bidi="ar-SA"/>
        </w:rPr>
        <w:t>Other scenarios were generated to b</w:t>
      </w:r>
      <w:r w:rsidR="000A03FD" w:rsidRPr="00DA480C">
        <w:rPr>
          <w:rFonts w:ascii="Arial" w:hAnsi="Arial" w:cs="Arial"/>
          <w:sz w:val="22"/>
          <w:szCs w:val="22"/>
          <w:lang w:bidi="ar-SA"/>
        </w:rPr>
        <w:t>e similar to Australia, Ukraine</w:t>
      </w:r>
      <w:r w:rsidRPr="00DA480C">
        <w:rPr>
          <w:rFonts w:ascii="Arial" w:hAnsi="Arial" w:cs="Arial"/>
          <w:sz w:val="22"/>
          <w:szCs w:val="22"/>
          <w:lang w:bidi="ar-SA"/>
        </w:rPr>
        <w:t xml:space="preserve"> and Thailand through altering the Scotland-like scenario, with diffe</w:t>
      </w:r>
      <w:r w:rsidR="00A02B7C" w:rsidRPr="00DA480C">
        <w:rPr>
          <w:rFonts w:ascii="Arial" w:hAnsi="Arial" w:cs="Arial"/>
          <w:sz w:val="22"/>
          <w:szCs w:val="22"/>
          <w:lang w:bidi="ar-SA"/>
        </w:rPr>
        <w:t xml:space="preserve">rent </w:t>
      </w:r>
      <w:r w:rsidR="007835E4" w:rsidRPr="00DA480C">
        <w:rPr>
          <w:rFonts w:ascii="Arial" w:hAnsi="Arial" w:cs="Arial"/>
          <w:sz w:val="22"/>
          <w:szCs w:val="22"/>
          <w:lang w:bidi="ar-SA"/>
        </w:rPr>
        <w:t>(</w:t>
      </w:r>
      <w:r w:rsidR="007B5239" w:rsidRPr="00DA480C">
        <w:rPr>
          <w:rFonts w:ascii="Arial" w:hAnsi="Arial" w:cs="Arial"/>
          <w:sz w:val="22"/>
          <w:szCs w:val="22"/>
          <w:lang w:bidi="ar-SA"/>
        </w:rPr>
        <w:t>re</w:t>
      </w:r>
      <w:r w:rsidR="007835E4" w:rsidRPr="00DA480C">
        <w:rPr>
          <w:rFonts w:ascii="Arial" w:hAnsi="Arial" w:cs="Arial"/>
          <w:sz w:val="22"/>
          <w:szCs w:val="22"/>
          <w:lang w:bidi="ar-SA"/>
        </w:rPr>
        <w:t>)</w:t>
      </w:r>
      <w:r w:rsidR="00A02B7C" w:rsidRPr="00DA480C">
        <w:rPr>
          <w:rFonts w:ascii="Arial" w:hAnsi="Arial" w:cs="Arial"/>
          <w:sz w:val="22"/>
          <w:szCs w:val="22"/>
          <w:lang w:bidi="ar-SA"/>
        </w:rPr>
        <w:t>incarceration</w:t>
      </w:r>
      <w:r w:rsidR="00A15E4E" w:rsidRPr="00DA480C">
        <w:rPr>
          <w:rFonts w:ascii="Arial" w:hAnsi="Arial" w:cs="Arial"/>
          <w:sz w:val="22"/>
          <w:szCs w:val="22"/>
          <w:lang w:bidi="ar-SA"/>
        </w:rPr>
        <w:t xml:space="preserve"> rates</w:t>
      </w:r>
      <w:r w:rsidR="00FD52DA" w:rsidRPr="00DA480C">
        <w:rPr>
          <w:rFonts w:ascii="Arial" w:hAnsi="Arial" w:cs="Arial"/>
          <w:sz w:val="22"/>
          <w:szCs w:val="22"/>
          <w:lang w:bidi="ar-SA"/>
        </w:rPr>
        <w:t>,</w:t>
      </w:r>
      <w:r w:rsidR="00A02B7C" w:rsidRPr="00DA480C">
        <w:rPr>
          <w:rFonts w:ascii="Arial" w:hAnsi="Arial" w:cs="Arial"/>
          <w:sz w:val="22"/>
          <w:szCs w:val="22"/>
          <w:lang w:bidi="ar-SA"/>
        </w:rPr>
        <w:t xml:space="preserve"> </w:t>
      </w:r>
      <w:r w:rsidRPr="00DA480C">
        <w:rPr>
          <w:rFonts w:ascii="Arial" w:hAnsi="Arial" w:cs="Arial"/>
          <w:sz w:val="22"/>
          <w:szCs w:val="22"/>
          <w:lang w:bidi="ar-SA"/>
        </w:rPr>
        <w:t>sentence lengths</w:t>
      </w:r>
      <w:r w:rsidR="00A02B7C" w:rsidRPr="00DA480C">
        <w:rPr>
          <w:rFonts w:ascii="Arial" w:hAnsi="Arial" w:cs="Arial"/>
          <w:sz w:val="22"/>
          <w:szCs w:val="22"/>
          <w:lang w:bidi="ar-SA"/>
        </w:rPr>
        <w:t xml:space="preserve"> </w:t>
      </w:r>
      <w:r w:rsidR="00FD52DA" w:rsidRPr="00DA480C">
        <w:rPr>
          <w:rFonts w:ascii="Arial" w:hAnsi="Arial" w:cs="Arial"/>
          <w:sz w:val="22"/>
          <w:szCs w:val="22"/>
          <w:lang w:bidi="ar-SA"/>
        </w:rPr>
        <w:t xml:space="preserve">or injecting durations, </w:t>
      </w:r>
      <w:r w:rsidRPr="00DA480C">
        <w:rPr>
          <w:rFonts w:ascii="Arial" w:hAnsi="Arial" w:cs="Arial"/>
          <w:sz w:val="22"/>
          <w:szCs w:val="22"/>
          <w:lang w:bidi="ar-SA"/>
        </w:rPr>
        <w:t>and higher HCV incidence in prison</w:t>
      </w:r>
      <w:r w:rsidR="002C6EE4" w:rsidRPr="00DA480C">
        <w:rPr>
          <w:rFonts w:ascii="Arial" w:hAnsi="Arial" w:cs="Arial"/>
          <w:sz w:val="22"/>
          <w:szCs w:val="22"/>
          <w:lang w:bidi="ar-SA"/>
        </w:rPr>
        <w:t xml:space="preserve"> </w:t>
      </w:r>
      <w:r w:rsidR="00AF4116" w:rsidRPr="00DA480C">
        <w:rPr>
          <w:rFonts w:ascii="Arial" w:hAnsi="Arial" w:cs="Arial"/>
          <w:sz w:val="22"/>
          <w:szCs w:val="22"/>
          <w:lang w:bidi="ar-SA"/>
        </w:rPr>
        <w:t>(double community</w:t>
      </w:r>
      <w:r w:rsidR="00CF1119" w:rsidRPr="00DA480C">
        <w:rPr>
          <w:rFonts w:ascii="Arial" w:hAnsi="Arial" w:cs="Arial"/>
          <w:sz w:val="22"/>
          <w:szCs w:val="22"/>
          <w:lang w:bidi="ar-SA"/>
        </w:rPr>
        <w:t xml:space="preserve"> incidence</w:t>
      </w:r>
      <w:r w:rsidR="00AF4116" w:rsidRPr="00DA480C">
        <w:rPr>
          <w:rFonts w:ascii="Arial" w:hAnsi="Arial" w:cs="Arial"/>
          <w:sz w:val="22"/>
          <w:szCs w:val="22"/>
          <w:lang w:bidi="ar-SA"/>
        </w:rPr>
        <w:t xml:space="preserve">) </w:t>
      </w:r>
      <w:r w:rsidRPr="00DA480C">
        <w:rPr>
          <w:rFonts w:ascii="Arial" w:hAnsi="Arial" w:cs="Arial"/>
          <w:sz w:val="22"/>
          <w:szCs w:val="22"/>
          <w:lang w:bidi="ar-SA"/>
        </w:rPr>
        <w:t xml:space="preserve">attributed to lower prison </w:t>
      </w:r>
      <w:r w:rsidR="00136EB5" w:rsidRPr="00DA480C">
        <w:rPr>
          <w:rFonts w:ascii="Arial" w:hAnsi="Arial" w:cs="Arial"/>
          <w:sz w:val="22"/>
          <w:szCs w:val="22"/>
          <w:lang w:bidi="ar-SA"/>
        </w:rPr>
        <w:t>OST</w:t>
      </w:r>
      <w:r w:rsidR="00F9680B" w:rsidRPr="00DA480C">
        <w:rPr>
          <w:rFonts w:ascii="Arial" w:hAnsi="Arial" w:cs="Arial"/>
          <w:sz w:val="22"/>
          <w:szCs w:val="22"/>
          <w:lang w:bidi="ar-SA"/>
        </w:rPr>
        <w:t xml:space="preserve"> coverage</w:t>
      </w:r>
      <w:r w:rsidRPr="00DA480C">
        <w:rPr>
          <w:rFonts w:ascii="Arial" w:hAnsi="Arial" w:cs="Arial"/>
          <w:sz w:val="22"/>
          <w:szCs w:val="22"/>
          <w:lang w:bidi="ar-SA"/>
        </w:rPr>
        <w:t xml:space="preserve">. </w:t>
      </w:r>
    </w:p>
    <w:p w14:paraId="0F7345B4" w14:textId="09F4A80C" w:rsidR="00435EA5" w:rsidRPr="00DA480C" w:rsidRDefault="00435EA5" w:rsidP="00DA480C">
      <w:pPr>
        <w:tabs>
          <w:tab w:val="left" w:pos="5166"/>
        </w:tabs>
        <w:outlineLvl w:val="0"/>
        <w:rPr>
          <w:rFonts w:ascii="Arial" w:hAnsi="Arial" w:cs="Arial"/>
          <w:sz w:val="22"/>
          <w:szCs w:val="22"/>
        </w:rPr>
      </w:pPr>
      <w:r w:rsidRPr="00DA480C">
        <w:rPr>
          <w:rFonts w:ascii="Arial" w:hAnsi="Arial" w:cs="Arial"/>
          <w:b/>
          <w:sz w:val="22"/>
          <w:szCs w:val="22"/>
        </w:rPr>
        <w:t>Results:</w:t>
      </w:r>
      <w:r w:rsidR="00DA480C">
        <w:rPr>
          <w:rFonts w:ascii="Arial" w:hAnsi="Arial" w:cs="Arial"/>
          <w:b/>
          <w:sz w:val="22"/>
          <w:szCs w:val="22"/>
        </w:rPr>
        <w:t xml:space="preserve"> </w:t>
      </w:r>
      <w:r w:rsidR="00D42829" w:rsidRPr="00DA480C">
        <w:rPr>
          <w:rFonts w:ascii="Arial" w:hAnsi="Arial" w:cs="Arial"/>
          <w:sz w:val="22"/>
          <w:szCs w:val="22"/>
          <w:lang w:bidi="ar-SA"/>
        </w:rPr>
        <w:t>I</w:t>
      </w:r>
      <w:r w:rsidR="0039344E" w:rsidRPr="00DA480C">
        <w:rPr>
          <w:rFonts w:ascii="Arial" w:hAnsi="Arial" w:cs="Arial"/>
          <w:sz w:val="22"/>
          <w:szCs w:val="22"/>
          <w:lang w:bidi="ar-SA"/>
        </w:rPr>
        <w:t>n Scotland</w:t>
      </w:r>
      <w:r w:rsidR="00BE0F6D" w:rsidRPr="00DA480C">
        <w:rPr>
          <w:rFonts w:ascii="Arial" w:hAnsi="Arial" w:cs="Arial"/>
          <w:sz w:val="22"/>
          <w:szCs w:val="22"/>
          <w:lang w:bidi="ar-SA"/>
        </w:rPr>
        <w:t xml:space="preserve">, </w:t>
      </w:r>
      <w:r w:rsidR="00EC51E4" w:rsidRPr="00DA480C">
        <w:rPr>
          <w:rFonts w:ascii="Arial" w:hAnsi="Arial" w:cs="Arial"/>
          <w:sz w:val="22"/>
          <w:szCs w:val="22"/>
          <w:lang w:bidi="ar-SA"/>
        </w:rPr>
        <w:t xml:space="preserve">despite low HCV incidence while incarcerated </w:t>
      </w:r>
      <w:r w:rsidR="00BE0F6D" w:rsidRPr="00DA480C">
        <w:rPr>
          <w:rFonts w:ascii="Arial" w:hAnsi="Arial" w:cs="Arial"/>
          <w:sz w:val="22"/>
          <w:szCs w:val="22"/>
          <w:lang w:bidi="ar-SA"/>
        </w:rPr>
        <w:t xml:space="preserve">the model suggests </w:t>
      </w:r>
      <w:r w:rsidR="00D42829" w:rsidRPr="00DA480C">
        <w:rPr>
          <w:rFonts w:ascii="Arial" w:hAnsi="Arial" w:cs="Arial"/>
          <w:sz w:val="22"/>
          <w:szCs w:val="22"/>
          <w:lang w:bidi="ar-SA"/>
        </w:rPr>
        <w:t xml:space="preserve">incarceration elevates the overall </w:t>
      </w:r>
      <w:r w:rsidR="00BE0F6D" w:rsidRPr="00DA480C">
        <w:rPr>
          <w:rFonts w:ascii="Arial" w:hAnsi="Arial" w:cs="Arial"/>
          <w:sz w:val="22"/>
          <w:szCs w:val="22"/>
          <w:lang w:bidi="ar-SA"/>
        </w:rPr>
        <w:t xml:space="preserve">endemic incidence </w:t>
      </w:r>
      <w:r w:rsidR="0039344E" w:rsidRPr="00DA480C">
        <w:rPr>
          <w:rFonts w:ascii="Arial" w:hAnsi="Arial" w:cs="Arial"/>
          <w:sz w:val="22"/>
          <w:szCs w:val="22"/>
          <w:lang w:bidi="ar-SA"/>
        </w:rPr>
        <w:t xml:space="preserve">among PWID </w:t>
      </w:r>
      <w:r w:rsidR="00D42829" w:rsidRPr="00DA480C">
        <w:rPr>
          <w:rFonts w:ascii="Arial" w:hAnsi="Arial" w:cs="Arial"/>
          <w:sz w:val="22"/>
          <w:szCs w:val="22"/>
          <w:lang w:bidi="ar-SA"/>
        </w:rPr>
        <w:t>by</w:t>
      </w:r>
      <w:r w:rsidR="00BE0F6D" w:rsidRPr="00DA480C">
        <w:rPr>
          <w:rFonts w:ascii="Arial" w:hAnsi="Arial" w:cs="Arial"/>
          <w:sz w:val="22"/>
          <w:szCs w:val="22"/>
          <w:lang w:bidi="ar-SA"/>
        </w:rPr>
        <w:t xml:space="preserve"> </w:t>
      </w:r>
      <w:r w:rsidR="00BE0F6D" w:rsidRPr="00DA480C">
        <w:rPr>
          <w:rFonts w:ascii="Arial" w:hAnsi="Arial" w:cs="Arial"/>
          <w:sz w:val="22"/>
          <w:szCs w:val="22"/>
        </w:rPr>
        <w:t>2</w:t>
      </w:r>
      <w:r w:rsidR="00646E78" w:rsidRPr="00DA480C">
        <w:rPr>
          <w:rFonts w:ascii="Arial" w:hAnsi="Arial" w:cs="Arial"/>
          <w:sz w:val="22"/>
          <w:szCs w:val="22"/>
        </w:rPr>
        <w:t>5%</w:t>
      </w:r>
      <w:r w:rsidR="00BE0F6D" w:rsidRPr="00DA480C">
        <w:rPr>
          <w:rFonts w:ascii="Arial" w:hAnsi="Arial" w:cs="Arial"/>
          <w:sz w:val="22"/>
          <w:szCs w:val="22"/>
        </w:rPr>
        <w:t xml:space="preserve"> </w:t>
      </w:r>
      <w:r w:rsidR="00D42829" w:rsidRPr="00DA480C">
        <w:rPr>
          <w:rFonts w:ascii="Arial" w:hAnsi="Arial" w:cs="Arial"/>
          <w:sz w:val="22"/>
          <w:szCs w:val="22"/>
        </w:rPr>
        <w:t xml:space="preserve">due to </w:t>
      </w:r>
      <w:r w:rsidR="00A67FC7" w:rsidRPr="00DA480C">
        <w:rPr>
          <w:rFonts w:ascii="Arial" w:hAnsi="Arial" w:cs="Arial"/>
          <w:sz w:val="22"/>
          <w:szCs w:val="22"/>
        </w:rPr>
        <w:t>elevated transmission risk</w:t>
      </w:r>
      <w:r w:rsidR="00D42829" w:rsidRPr="00DA480C">
        <w:rPr>
          <w:rFonts w:ascii="Arial" w:hAnsi="Arial" w:cs="Arial"/>
          <w:sz w:val="22"/>
          <w:szCs w:val="22"/>
        </w:rPr>
        <w:t xml:space="preserve"> </w:t>
      </w:r>
      <w:r w:rsidR="00A67FC7" w:rsidRPr="00DA480C">
        <w:rPr>
          <w:rFonts w:ascii="Arial" w:hAnsi="Arial" w:cs="Arial"/>
          <w:sz w:val="22"/>
          <w:szCs w:val="22"/>
        </w:rPr>
        <w:t xml:space="preserve">following </w:t>
      </w:r>
      <w:r w:rsidR="00D42829" w:rsidRPr="00DA480C">
        <w:rPr>
          <w:rFonts w:ascii="Arial" w:hAnsi="Arial" w:cs="Arial"/>
          <w:sz w:val="22"/>
          <w:szCs w:val="22"/>
        </w:rPr>
        <w:t>release</w:t>
      </w:r>
      <w:r w:rsidR="00BE0F6D" w:rsidRPr="00DA480C">
        <w:rPr>
          <w:rFonts w:ascii="Arial" w:hAnsi="Arial" w:cs="Arial"/>
          <w:sz w:val="22"/>
          <w:szCs w:val="22"/>
        </w:rPr>
        <w:t xml:space="preserve">. </w:t>
      </w:r>
      <w:r w:rsidR="004628CA" w:rsidRPr="00DA480C">
        <w:rPr>
          <w:rFonts w:ascii="Arial" w:hAnsi="Arial" w:cs="Arial"/>
          <w:sz w:val="22"/>
          <w:szCs w:val="22"/>
        </w:rPr>
        <w:t xml:space="preserve">Conversely, </w:t>
      </w:r>
      <w:r w:rsidR="00D42829" w:rsidRPr="00DA480C">
        <w:rPr>
          <w:rFonts w:ascii="Arial" w:hAnsi="Arial" w:cs="Arial"/>
          <w:sz w:val="22"/>
          <w:szCs w:val="22"/>
        </w:rPr>
        <w:t>in settings with similar incarceration dynamics but higher HCV incidence in prison (Australia)</w:t>
      </w:r>
      <w:r w:rsidR="004628CA" w:rsidRPr="00DA480C">
        <w:rPr>
          <w:rFonts w:ascii="Arial" w:hAnsi="Arial" w:cs="Arial"/>
          <w:sz w:val="22"/>
          <w:szCs w:val="22"/>
        </w:rPr>
        <w:t xml:space="preserve">, </w:t>
      </w:r>
      <w:r w:rsidR="00D42829" w:rsidRPr="00DA480C">
        <w:rPr>
          <w:rFonts w:ascii="Arial" w:hAnsi="Arial" w:cs="Arial"/>
          <w:sz w:val="22"/>
          <w:szCs w:val="22"/>
        </w:rPr>
        <w:t xml:space="preserve">incarceration could be doubling </w:t>
      </w:r>
      <w:r w:rsidR="00A02B7C" w:rsidRPr="00DA480C">
        <w:rPr>
          <w:rFonts w:ascii="Arial" w:hAnsi="Arial" w:cs="Arial"/>
          <w:sz w:val="22"/>
          <w:szCs w:val="22"/>
        </w:rPr>
        <w:t>HCV incidence</w:t>
      </w:r>
      <w:r w:rsidR="00D42829" w:rsidRPr="00DA480C">
        <w:rPr>
          <w:rFonts w:ascii="Arial" w:hAnsi="Arial" w:cs="Arial"/>
          <w:sz w:val="22"/>
          <w:szCs w:val="22"/>
        </w:rPr>
        <w:t xml:space="preserve">, whereas in settings that also have </w:t>
      </w:r>
      <w:r w:rsidR="007835E4" w:rsidRPr="00DA480C">
        <w:rPr>
          <w:rFonts w:ascii="Arial" w:hAnsi="Arial" w:cs="Arial"/>
          <w:sz w:val="22"/>
          <w:szCs w:val="22"/>
        </w:rPr>
        <w:t xml:space="preserve">more </w:t>
      </w:r>
      <w:r w:rsidR="00D42829" w:rsidRPr="00DA480C">
        <w:rPr>
          <w:rFonts w:ascii="Arial" w:hAnsi="Arial" w:cs="Arial"/>
          <w:sz w:val="22"/>
          <w:szCs w:val="22"/>
        </w:rPr>
        <w:t xml:space="preserve">incarceration </w:t>
      </w:r>
      <w:r w:rsidR="007835E4" w:rsidRPr="00DA480C">
        <w:rPr>
          <w:rFonts w:ascii="Arial" w:hAnsi="Arial" w:cs="Arial"/>
          <w:sz w:val="22"/>
          <w:szCs w:val="22"/>
        </w:rPr>
        <w:t xml:space="preserve">(80% ever incarcerated) </w:t>
      </w:r>
      <w:r w:rsidR="00D42829" w:rsidRPr="00DA480C">
        <w:rPr>
          <w:rFonts w:ascii="Arial" w:hAnsi="Arial" w:cs="Arial"/>
          <w:sz w:val="22"/>
          <w:szCs w:val="22"/>
        </w:rPr>
        <w:t>and longer sentence</w:t>
      </w:r>
      <w:r w:rsidR="005E3060" w:rsidRPr="00DA480C">
        <w:rPr>
          <w:rFonts w:ascii="Arial" w:hAnsi="Arial" w:cs="Arial"/>
          <w:sz w:val="22"/>
          <w:szCs w:val="22"/>
        </w:rPr>
        <w:t>s</w:t>
      </w:r>
      <w:r w:rsidR="00D42829" w:rsidRPr="00DA480C">
        <w:rPr>
          <w:rFonts w:ascii="Arial" w:hAnsi="Arial" w:cs="Arial"/>
          <w:sz w:val="22"/>
          <w:szCs w:val="22"/>
        </w:rPr>
        <w:t xml:space="preserve"> </w:t>
      </w:r>
      <w:r w:rsidR="007835E4" w:rsidRPr="00DA480C">
        <w:rPr>
          <w:rFonts w:ascii="Arial" w:hAnsi="Arial" w:cs="Arial"/>
          <w:sz w:val="22"/>
          <w:szCs w:val="22"/>
        </w:rPr>
        <w:t xml:space="preserve">(12 months; </w:t>
      </w:r>
      <w:r w:rsidR="00D42829" w:rsidRPr="00DA480C">
        <w:rPr>
          <w:rFonts w:ascii="Arial" w:hAnsi="Arial" w:cs="Arial"/>
          <w:sz w:val="22"/>
          <w:szCs w:val="22"/>
        </w:rPr>
        <w:t>Thailand), incarceration could be increasing HCV incidence 4-fold</w:t>
      </w:r>
      <w:r w:rsidR="00A02B7C" w:rsidRPr="00DA480C">
        <w:rPr>
          <w:rFonts w:ascii="Arial" w:hAnsi="Arial" w:cs="Arial"/>
          <w:sz w:val="22"/>
          <w:szCs w:val="22"/>
        </w:rPr>
        <w:t xml:space="preserve">. </w:t>
      </w:r>
      <w:r w:rsidR="00D64533" w:rsidRPr="00DA480C">
        <w:rPr>
          <w:rStyle w:val="CommentReference"/>
          <w:rFonts w:ascii="Arial" w:hAnsi="Arial" w:cs="Arial"/>
          <w:sz w:val="22"/>
          <w:szCs w:val="22"/>
        </w:rPr>
        <w:t>In a setting with</w:t>
      </w:r>
      <w:r w:rsidR="001D3F8E" w:rsidRPr="00DA480C">
        <w:rPr>
          <w:rStyle w:val="CommentReference"/>
          <w:rFonts w:ascii="Arial" w:hAnsi="Arial" w:cs="Arial"/>
          <w:sz w:val="22"/>
          <w:szCs w:val="22"/>
        </w:rPr>
        <w:t xml:space="preserve"> less incarceration </w:t>
      </w:r>
      <w:r w:rsidR="005E3060" w:rsidRPr="00DA480C">
        <w:rPr>
          <w:rStyle w:val="CommentReference"/>
          <w:rFonts w:ascii="Arial" w:hAnsi="Arial" w:cs="Arial"/>
          <w:sz w:val="22"/>
          <w:szCs w:val="22"/>
        </w:rPr>
        <w:t xml:space="preserve">and longer injecting durations </w:t>
      </w:r>
      <w:r w:rsidR="001D3F8E" w:rsidRPr="00DA480C">
        <w:rPr>
          <w:rStyle w:val="CommentReference"/>
          <w:rFonts w:ascii="Arial" w:hAnsi="Arial" w:cs="Arial"/>
          <w:sz w:val="22"/>
          <w:szCs w:val="22"/>
        </w:rPr>
        <w:t>(</w:t>
      </w:r>
      <w:r w:rsidR="001D3F8E" w:rsidRPr="00DA480C">
        <w:rPr>
          <w:rFonts w:ascii="Arial" w:hAnsi="Arial" w:cs="Arial"/>
          <w:sz w:val="22"/>
          <w:szCs w:val="22"/>
        </w:rPr>
        <w:t>52% ever incarcerated and 3.5x longer injecting; Ukraine</w:t>
      </w:r>
      <w:r w:rsidR="001D3F8E" w:rsidRPr="00DA480C">
        <w:rPr>
          <w:rStyle w:val="CommentReference"/>
          <w:rFonts w:ascii="Arial" w:hAnsi="Arial" w:cs="Arial"/>
          <w:sz w:val="22"/>
          <w:szCs w:val="22"/>
        </w:rPr>
        <w:t>) incarceration could be increasing HCV incidence by only 16%.</w:t>
      </w:r>
      <w:r w:rsidR="00D64533" w:rsidRPr="00DA480C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A02B7C" w:rsidRPr="00DA480C">
        <w:rPr>
          <w:rFonts w:ascii="Arial" w:hAnsi="Arial" w:cs="Arial"/>
          <w:sz w:val="22"/>
          <w:szCs w:val="22"/>
        </w:rPr>
        <w:t>Remov</w:t>
      </w:r>
      <w:r w:rsidR="00696C35" w:rsidRPr="00DA480C">
        <w:rPr>
          <w:rFonts w:ascii="Arial" w:hAnsi="Arial" w:cs="Arial"/>
          <w:sz w:val="22"/>
          <w:szCs w:val="22"/>
        </w:rPr>
        <w:t xml:space="preserve">ing </w:t>
      </w:r>
      <w:r w:rsidR="00A02B7C" w:rsidRPr="00DA480C">
        <w:rPr>
          <w:rFonts w:ascii="Arial" w:hAnsi="Arial" w:cs="Arial"/>
          <w:sz w:val="22"/>
          <w:szCs w:val="22"/>
        </w:rPr>
        <w:t xml:space="preserve">the elevated risk </w:t>
      </w:r>
      <w:r w:rsidR="00AF4116" w:rsidRPr="00DA480C">
        <w:rPr>
          <w:rFonts w:ascii="Arial" w:hAnsi="Arial" w:cs="Arial"/>
          <w:sz w:val="22"/>
          <w:szCs w:val="22"/>
        </w:rPr>
        <w:t>post-</w:t>
      </w:r>
      <w:r w:rsidR="00A02B7C" w:rsidRPr="00DA480C">
        <w:rPr>
          <w:rFonts w:ascii="Arial" w:hAnsi="Arial" w:cs="Arial"/>
          <w:sz w:val="22"/>
          <w:szCs w:val="22"/>
        </w:rPr>
        <w:t xml:space="preserve">release and reducing transmission risk in prisons </w:t>
      </w:r>
      <w:r w:rsidR="0039344E" w:rsidRPr="00DA480C">
        <w:rPr>
          <w:rFonts w:ascii="Arial" w:hAnsi="Arial" w:cs="Arial"/>
          <w:sz w:val="22"/>
          <w:szCs w:val="22"/>
        </w:rPr>
        <w:t>to th</w:t>
      </w:r>
      <w:r w:rsidR="000264D5" w:rsidRPr="00DA480C">
        <w:rPr>
          <w:rFonts w:ascii="Arial" w:hAnsi="Arial" w:cs="Arial"/>
          <w:sz w:val="22"/>
          <w:szCs w:val="22"/>
        </w:rPr>
        <w:t>at</w:t>
      </w:r>
      <w:r w:rsidR="0039344E" w:rsidRPr="00DA480C">
        <w:rPr>
          <w:rFonts w:ascii="Arial" w:hAnsi="Arial" w:cs="Arial"/>
          <w:sz w:val="22"/>
          <w:szCs w:val="22"/>
        </w:rPr>
        <w:t xml:space="preserve"> achieved in Scotland</w:t>
      </w:r>
      <w:r w:rsidR="00A02B7C" w:rsidRPr="00DA480C">
        <w:rPr>
          <w:rFonts w:ascii="Arial" w:hAnsi="Arial" w:cs="Arial"/>
          <w:sz w:val="22"/>
          <w:szCs w:val="22"/>
        </w:rPr>
        <w:t xml:space="preserve"> </w:t>
      </w:r>
      <w:r w:rsidR="004E362E" w:rsidRPr="00DA480C">
        <w:rPr>
          <w:rFonts w:ascii="Arial" w:hAnsi="Arial" w:cs="Arial"/>
          <w:sz w:val="22"/>
          <w:szCs w:val="22"/>
        </w:rPr>
        <w:t xml:space="preserve">(through OST) </w:t>
      </w:r>
      <w:r w:rsidR="00A02B7C" w:rsidRPr="00DA480C">
        <w:rPr>
          <w:rFonts w:ascii="Arial" w:hAnsi="Arial" w:cs="Arial"/>
          <w:sz w:val="22"/>
          <w:szCs w:val="22"/>
        </w:rPr>
        <w:t xml:space="preserve">could reduce incidence </w:t>
      </w:r>
      <w:r w:rsidR="00D64533" w:rsidRPr="00DA480C">
        <w:rPr>
          <w:rFonts w:ascii="Arial" w:hAnsi="Arial" w:cs="Arial"/>
          <w:sz w:val="22"/>
          <w:szCs w:val="22"/>
        </w:rPr>
        <w:t xml:space="preserve">from </w:t>
      </w:r>
      <w:r w:rsidR="00A02B7C" w:rsidRPr="00DA480C">
        <w:rPr>
          <w:rFonts w:ascii="Arial" w:hAnsi="Arial" w:cs="Arial"/>
          <w:sz w:val="22"/>
          <w:szCs w:val="22"/>
        </w:rPr>
        <w:t>26</w:t>
      </w:r>
      <w:r w:rsidR="000264D5" w:rsidRPr="00DA480C">
        <w:rPr>
          <w:rFonts w:ascii="Arial" w:hAnsi="Arial" w:cs="Arial"/>
          <w:sz w:val="22"/>
          <w:szCs w:val="22"/>
        </w:rPr>
        <w:t xml:space="preserve">% in a </w:t>
      </w:r>
      <w:r w:rsidR="00D64533" w:rsidRPr="00DA480C">
        <w:rPr>
          <w:rFonts w:ascii="Arial" w:hAnsi="Arial" w:cs="Arial"/>
          <w:sz w:val="22"/>
          <w:szCs w:val="22"/>
        </w:rPr>
        <w:t xml:space="preserve">Ukraine-like </w:t>
      </w:r>
      <w:r w:rsidR="000264D5" w:rsidRPr="00DA480C">
        <w:rPr>
          <w:rFonts w:ascii="Arial" w:hAnsi="Arial" w:cs="Arial"/>
          <w:sz w:val="22"/>
          <w:szCs w:val="22"/>
        </w:rPr>
        <w:t xml:space="preserve">setting </w:t>
      </w:r>
      <w:r w:rsidR="00D64533" w:rsidRPr="00DA480C">
        <w:rPr>
          <w:rFonts w:ascii="Arial" w:hAnsi="Arial" w:cs="Arial"/>
          <w:sz w:val="22"/>
          <w:szCs w:val="22"/>
        </w:rPr>
        <w:t xml:space="preserve">up to </w:t>
      </w:r>
      <w:r w:rsidR="00A02B7C" w:rsidRPr="00DA480C">
        <w:rPr>
          <w:rFonts w:ascii="Arial" w:hAnsi="Arial" w:cs="Arial"/>
          <w:sz w:val="22"/>
          <w:szCs w:val="22"/>
        </w:rPr>
        <w:t>98%</w:t>
      </w:r>
      <w:r w:rsidR="000264D5" w:rsidRPr="00DA480C">
        <w:rPr>
          <w:rFonts w:ascii="Arial" w:hAnsi="Arial" w:cs="Arial"/>
          <w:sz w:val="22"/>
          <w:szCs w:val="22"/>
        </w:rPr>
        <w:t xml:space="preserve"> in a </w:t>
      </w:r>
      <w:r w:rsidR="00EA375F" w:rsidRPr="00DA480C">
        <w:rPr>
          <w:rFonts w:ascii="Arial" w:hAnsi="Arial" w:cs="Arial"/>
          <w:sz w:val="22"/>
          <w:szCs w:val="22"/>
        </w:rPr>
        <w:t>Thailand-like s</w:t>
      </w:r>
      <w:r w:rsidR="001D3F8E" w:rsidRPr="00DA480C">
        <w:rPr>
          <w:rFonts w:ascii="Arial" w:hAnsi="Arial" w:cs="Arial"/>
          <w:sz w:val="22"/>
          <w:szCs w:val="22"/>
        </w:rPr>
        <w:t>etting</w:t>
      </w:r>
      <w:r w:rsidR="00D64533" w:rsidRPr="00DA480C">
        <w:rPr>
          <w:rFonts w:ascii="Arial" w:hAnsi="Arial" w:cs="Arial"/>
          <w:sz w:val="22"/>
          <w:szCs w:val="22"/>
        </w:rPr>
        <w:t>.</w:t>
      </w:r>
    </w:p>
    <w:p w14:paraId="1771D350" w14:textId="77777777" w:rsidR="00DF4EC1" w:rsidRPr="00DA480C" w:rsidRDefault="00DF4EC1" w:rsidP="004A465A">
      <w:pPr>
        <w:rPr>
          <w:rFonts w:ascii="Arial" w:hAnsi="Arial" w:cs="Arial"/>
          <w:sz w:val="22"/>
          <w:szCs w:val="22"/>
        </w:rPr>
      </w:pPr>
    </w:p>
    <w:p w14:paraId="7CED0972" w14:textId="5EA1B777" w:rsidR="00F454AA" w:rsidRPr="00DA480C" w:rsidRDefault="00435EA5" w:rsidP="004A465A">
      <w:pPr>
        <w:outlineLvl w:val="0"/>
        <w:rPr>
          <w:rFonts w:ascii="Arial" w:hAnsi="Arial" w:cs="Arial"/>
          <w:sz w:val="22"/>
          <w:szCs w:val="22"/>
        </w:rPr>
      </w:pPr>
      <w:r w:rsidRPr="00DA480C">
        <w:rPr>
          <w:rFonts w:ascii="Arial" w:hAnsi="Arial" w:cs="Arial"/>
          <w:b/>
          <w:sz w:val="22"/>
          <w:szCs w:val="22"/>
        </w:rPr>
        <w:t>Conclusion:</w:t>
      </w:r>
      <w:r w:rsidR="00DA480C">
        <w:rPr>
          <w:rFonts w:ascii="Arial" w:hAnsi="Arial" w:cs="Arial"/>
          <w:b/>
          <w:sz w:val="22"/>
          <w:szCs w:val="22"/>
        </w:rPr>
        <w:t xml:space="preserve"> </w:t>
      </w:r>
      <w:r w:rsidR="00EF768B" w:rsidRPr="00DA480C">
        <w:rPr>
          <w:rFonts w:ascii="Arial" w:hAnsi="Arial" w:cs="Arial"/>
          <w:sz w:val="22"/>
          <w:szCs w:val="22"/>
        </w:rPr>
        <w:t>I</w:t>
      </w:r>
      <w:r w:rsidR="00BE0F6D" w:rsidRPr="00DA480C">
        <w:rPr>
          <w:rFonts w:ascii="Arial" w:hAnsi="Arial" w:cs="Arial"/>
          <w:sz w:val="22"/>
          <w:szCs w:val="22"/>
        </w:rPr>
        <w:t>ncarceration</w:t>
      </w:r>
      <w:r w:rsidR="00F454AA" w:rsidRPr="00DA480C">
        <w:rPr>
          <w:rFonts w:ascii="Arial" w:hAnsi="Arial" w:cs="Arial"/>
          <w:sz w:val="22"/>
          <w:szCs w:val="22"/>
        </w:rPr>
        <w:t xml:space="preserve"> </w:t>
      </w:r>
      <w:r w:rsidR="00750472" w:rsidRPr="00DA480C">
        <w:rPr>
          <w:rFonts w:ascii="Arial" w:hAnsi="Arial" w:cs="Arial"/>
          <w:sz w:val="22"/>
          <w:szCs w:val="22"/>
        </w:rPr>
        <w:t xml:space="preserve">may </w:t>
      </w:r>
      <w:r w:rsidR="00F454AA" w:rsidRPr="00DA480C">
        <w:rPr>
          <w:rFonts w:ascii="Arial" w:hAnsi="Arial" w:cs="Arial"/>
          <w:sz w:val="22"/>
          <w:szCs w:val="22"/>
        </w:rPr>
        <w:t>contribut</w:t>
      </w:r>
      <w:r w:rsidR="00750472" w:rsidRPr="00DA480C">
        <w:rPr>
          <w:rFonts w:ascii="Arial" w:hAnsi="Arial" w:cs="Arial"/>
          <w:sz w:val="22"/>
          <w:szCs w:val="22"/>
        </w:rPr>
        <w:t>e substantially</w:t>
      </w:r>
      <w:r w:rsidR="00BE0F6D" w:rsidRPr="00DA480C">
        <w:rPr>
          <w:rFonts w:ascii="Arial" w:hAnsi="Arial" w:cs="Arial"/>
          <w:sz w:val="22"/>
          <w:szCs w:val="22"/>
        </w:rPr>
        <w:t xml:space="preserve"> to HCV transmission among PWID</w:t>
      </w:r>
      <w:r w:rsidR="00AA6480" w:rsidRPr="00DA480C">
        <w:rPr>
          <w:rFonts w:ascii="Arial" w:hAnsi="Arial" w:cs="Arial"/>
          <w:sz w:val="22"/>
          <w:szCs w:val="22"/>
        </w:rPr>
        <w:t>. R</w:t>
      </w:r>
      <w:r w:rsidR="00F454AA" w:rsidRPr="00DA480C">
        <w:rPr>
          <w:rFonts w:ascii="Arial" w:hAnsi="Arial" w:cs="Arial"/>
          <w:sz w:val="22"/>
          <w:szCs w:val="22"/>
        </w:rPr>
        <w:t>educ</w:t>
      </w:r>
      <w:r w:rsidR="00AA6480" w:rsidRPr="00DA480C">
        <w:rPr>
          <w:rFonts w:ascii="Arial" w:hAnsi="Arial" w:cs="Arial"/>
          <w:sz w:val="22"/>
          <w:szCs w:val="22"/>
        </w:rPr>
        <w:t>ing</w:t>
      </w:r>
      <w:r w:rsidR="00F454AA" w:rsidRPr="00DA480C">
        <w:rPr>
          <w:rFonts w:ascii="Arial" w:hAnsi="Arial" w:cs="Arial"/>
          <w:sz w:val="22"/>
          <w:szCs w:val="22"/>
        </w:rPr>
        <w:t xml:space="preserve"> transmission risk in prison </w:t>
      </w:r>
      <w:r w:rsidR="00750472" w:rsidRPr="00DA480C">
        <w:rPr>
          <w:rFonts w:ascii="Arial" w:hAnsi="Arial" w:cs="Arial"/>
          <w:sz w:val="22"/>
          <w:szCs w:val="22"/>
        </w:rPr>
        <w:t>and</w:t>
      </w:r>
      <w:r w:rsidR="00F454AA" w:rsidRPr="00DA480C">
        <w:rPr>
          <w:rFonts w:ascii="Arial" w:hAnsi="Arial" w:cs="Arial"/>
          <w:sz w:val="22"/>
          <w:szCs w:val="22"/>
        </w:rPr>
        <w:t xml:space="preserve"> </w:t>
      </w:r>
      <w:r w:rsidR="00C77348" w:rsidRPr="00DA480C">
        <w:rPr>
          <w:rFonts w:ascii="Arial" w:hAnsi="Arial" w:cs="Arial"/>
          <w:sz w:val="22"/>
          <w:szCs w:val="22"/>
        </w:rPr>
        <w:t xml:space="preserve">following </w:t>
      </w:r>
      <w:r w:rsidR="00F454AA" w:rsidRPr="00DA480C">
        <w:rPr>
          <w:rFonts w:ascii="Arial" w:hAnsi="Arial" w:cs="Arial"/>
          <w:sz w:val="22"/>
          <w:szCs w:val="22"/>
        </w:rPr>
        <w:t xml:space="preserve">release </w:t>
      </w:r>
      <w:r w:rsidR="00750472" w:rsidRPr="00DA480C">
        <w:rPr>
          <w:rFonts w:ascii="Arial" w:hAnsi="Arial" w:cs="Arial"/>
          <w:sz w:val="22"/>
          <w:szCs w:val="22"/>
        </w:rPr>
        <w:t>may</w:t>
      </w:r>
      <w:r w:rsidR="00F454AA" w:rsidRPr="00DA480C">
        <w:rPr>
          <w:rFonts w:ascii="Arial" w:hAnsi="Arial" w:cs="Arial"/>
          <w:sz w:val="22"/>
          <w:szCs w:val="22"/>
        </w:rPr>
        <w:t xml:space="preserve"> reduce </w:t>
      </w:r>
      <w:r w:rsidR="00750472" w:rsidRPr="00DA480C">
        <w:rPr>
          <w:rFonts w:ascii="Arial" w:hAnsi="Arial" w:cs="Arial"/>
          <w:sz w:val="22"/>
          <w:szCs w:val="22"/>
        </w:rPr>
        <w:t>this issue</w:t>
      </w:r>
      <w:r w:rsidR="00BE0F6D" w:rsidRPr="00DA480C">
        <w:rPr>
          <w:rFonts w:ascii="Arial" w:hAnsi="Arial" w:cs="Arial"/>
          <w:sz w:val="22"/>
          <w:szCs w:val="22"/>
        </w:rPr>
        <w:t>.</w:t>
      </w:r>
    </w:p>
    <w:p w14:paraId="01DBF829" w14:textId="77777777" w:rsidR="00435EA5" w:rsidRPr="00DA480C" w:rsidRDefault="00435EA5" w:rsidP="004A465A">
      <w:pPr>
        <w:rPr>
          <w:rFonts w:ascii="Arial" w:hAnsi="Arial" w:cs="Arial"/>
          <w:sz w:val="22"/>
          <w:szCs w:val="22"/>
        </w:rPr>
      </w:pPr>
    </w:p>
    <w:p w14:paraId="64B764FD" w14:textId="7D083D8C" w:rsidR="00CC73E3" w:rsidRPr="00DA480C" w:rsidRDefault="00D755F5" w:rsidP="004A465A">
      <w:pPr>
        <w:autoSpaceDE w:val="0"/>
        <w:autoSpaceDN w:val="0"/>
        <w:adjustRightInd w:val="0"/>
        <w:outlineLvl w:val="0"/>
        <w:rPr>
          <w:rStyle w:val="bodytext"/>
          <w:rFonts w:ascii="Arial" w:hAnsi="Arial" w:cs="Arial"/>
          <w:sz w:val="22"/>
          <w:szCs w:val="22"/>
        </w:rPr>
      </w:pPr>
      <w:r w:rsidRPr="00DA480C">
        <w:rPr>
          <w:rFonts w:ascii="Arial" w:hAnsi="Arial" w:cs="Arial"/>
          <w:b/>
          <w:color w:val="000000"/>
          <w:sz w:val="22"/>
          <w:szCs w:val="22"/>
        </w:rPr>
        <w:t>D</w:t>
      </w:r>
      <w:r w:rsidR="00372C2C" w:rsidRPr="00DA480C">
        <w:rPr>
          <w:rFonts w:ascii="Arial" w:hAnsi="Arial" w:cs="Arial"/>
          <w:b/>
          <w:color w:val="000000"/>
          <w:sz w:val="22"/>
          <w:szCs w:val="22"/>
        </w:rPr>
        <w:t xml:space="preserve">isclosure of Interest Statement: </w:t>
      </w:r>
      <w:r w:rsidR="00CC73E3" w:rsidRPr="00DA480C">
        <w:rPr>
          <w:rFonts w:ascii="Arial" w:hAnsi="Arial" w:cs="Arial"/>
          <w:color w:val="000000"/>
          <w:sz w:val="22"/>
          <w:szCs w:val="22"/>
        </w:rPr>
        <w:t>Nothing to disclose</w:t>
      </w:r>
    </w:p>
    <w:p w14:paraId="0DFA0FFD" w14:textId="77777777" w:rsidR="00435EA5" w:rsidRPr="00DA480C" w:rsidRDefault="00435EA5" w:rsidP="004A465A">
      <w:pPr>
        <w:rPr>
          <w:rFonts w:ascii="Arial" w:hAnsi="Arial" w:cs="Arial"/>
          <w:sz w:val="22"/>
          <w:szCs w:val="22"/>
        </w:rPr>
      </w:pPr>
    </w:p>
    <w:sectPr w:rsidR="00435EA5" w:rsidRPr="00DA480C" w:rsidSect="00B456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04E71" w14:textId="77777777" w:rsidR="00BE20EF" w:rsidRDefault="00BE20EF" w:rsidP="006303EA">
      <w:r>
        <w:separator/>
      </w:r>
    </w:p>
  </w:endnote>
  <w:endnote w:type="continuationSeparator" w:id="0">
    <w:p w14:paraId="56D0DB72" w14:textId="77777777" w:rsidR="00BE20EF" w:rsidRDefault="00BE20EF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5546C" w14:textId="77777777" w:rsidR="00BE20EF" w:rsidRDefault="00BE20EF" w:rsidP="006303EA">
      <w:r>
        <w:separator/>
      </w:r>
    </w:p>
  </w:footnote>
  <w:footnote w:type="continuationSeparator" w:id="0">
    <w:p w14:paraId="3922BC26" w14:textId="77777777" w:rsidR="00BE20EF" w:rsidRDefault="00BE20EF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AEDD" w14:textId="5DBF1461" w:rsidR="0039344E" w:rsidRDefault="0039344E" w:rsidP="006303EA">
    <w:pPr>
      <w:ind w:right="-1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0A8C"/>
    <w:multiLevelType w:val="hybridMultilevel"/>
    <w:tmpl w:val="AF9C6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49"/>
    <w:rsid w:val="00000014"/>
    <w:rsid w:val="0001146B"/>
    <w:rsid w:val="000264D5"/>
    <w:rsid w:val="00027CE9"/>
    <w:rsid w:val="00032DD3"/>
    <w:rsid w:val="0004301C"/>
    <w:rsid w:val="000439BE"/>
    <w:rsid w:val="000A03FD"/>
    <w:rsid w:val="000B56F7"/>
    <w:rsid w:val="000B585E"/>
    <w:rsid w:val="000E1B87"/>
    <w:rsid w:val="000E4C35"/>
    <w:rsid w:val="000E5C4E"/>
    <w:rsid w:val="00136EB5"/>
    <w:rsid w:val="001D3F8E"/>
    <w:rsid w:val="00221D27"/>
    <w:rsid w:val="00227954"/>
    <w:rsid w:val="002376BB"/>
    <w:rsid w:val="00254C5A"/>
    <w:rsid w:val="0026601C"/>
    <w:rsid w:val="002C0788"/>
    <w:rsid w:val="002C6EE4"/>
    <w:rsid w:val="002C7647"/>
    <w:rsid w:val="00331961"/>
    <w:rsid w:val="00372C2C"/>
    <w:rsid w:val="0039344E"/>
    <w:rsid w:val="00427F6D"/>
    <w:rsid w:val="00435EA5"/>
    <w:rsid w:val="004570A2"/>
    <w:rsid w:val="004628CA"/>
    <w:rsid w:val="004A434E"/>
    <w:rsid w:val="004A465A"/>
    <w:rsid w:val="004B1C99"/>
    <w:rsid w:val="004D0D12"/>
    <w:rsid w:val="004E362E"/>
    <w:rsid w:val="00564925"/>
    <w:rsid w:val="005E3060"/>
    <w:rsid w:val="006003B6"/>
    <w:rsid w:val="00603BA0"/>
    <w:rsid w:val="006150C0"/>
    <w:rsid w:val="006303EA"/>
    <w:rsid w:val="006454F9"/>
    <w:rsid w:val="00646E78"/>
    <w:rsid w:val="00665068"/>
    <w:rsid w:val="00696C35"/>
    <w:rsid w:val="006D4409"/>
    <w:rsid w:val="00750472"/>
    <w:rsid w:val="00753449"/>
    <w:rsid w:val="007835E4"/>
    <w:rsid w:val="007A0950"/>
    <w:rsid w:val="007B5239"/>
    <w:rsid w:val="007E6CC4"/>
    <w:rsid w:val="007F5A62"/>
    <w:rsid w:val="00825DB0"/>
    <w:rsid w:val="008B5117"/>
    <w:rsid w:val="008D6FAF"/>
    <w:rsid w:val="008E5764"/>
    <w:rsid w:val="00903C28"/>
    <w:rsid w:val="00923BEF"/>
    <w:rsid w:val="009272D1"/>
    <w:rsid w:val="00956D15"/>
    <w:rsid w:val="009A1006"/>
    <w:rsid w:val="009A6DEA"/>
    <w:rsid w:val="00A02B7C"/>
    <w:rsid w:val="00A15E4E"/>
    <w:rsid w:val="00A67FC7"/>
    <w:rsid w:val="00AA6480"/>
    <w:rsid w:val="00AF4116"/>
    <w:rsid w:val="00B32CC1"/>
    <w:rsid w:val="00B45670"/>
    <w:rsid w:val="00B61E24"/>
    <w:rsid w:val="00B907B6"/>
    <w:rsid w:val="00B932A5"/>
    <w:rsid w:val="00BE0F6D"/>
    <w:rsid w:val="00BE20EF"/>
    <w:rsid w:val="00BF2A8B"/>
    <w:rsid w:val="00C157FD"/>
    <w:rsid w:val="00C30437"/>
    <w:rsid w:val="00C4348A"/>
    <w:rsid w:val="00C50B43"/>
    <w:rsid w:val="00C53098"/>
    <w:rsid w:val="00C77348"/>
    <w:rsid w:val="00CC73E3"/>
    <w:rsid w:val="00CE4384"/>
    <w:rsid w:val="00CF1119"/>
    <w:rsid w:val="00D1439D"/>
    <w:rsid w:val="00D42829"/>
    <w:rsid w:val="00D64533"/>
    <w:rsid w:val="00D755F5"/>
    <w:rsid w:val="00D86BC4"/>
    <w:rsid w:val="00DA480C"/>
    <w:rsid w:val="00DF4EC1"/>
    <w:rsid w:val="00E036F7"/>
    <w:rsid w:val="00E10703"/>
    <w:rsid w:val="00E117F7"/>
    <w:rsid w:val="00E415B0"/>
    <w:rsid w:val="00E6683A"/>
    <w:rsid w:val="00E81113"/>
    <w:rsid w:val="00EA375F"/>
    <w:rsid w:val="00EC51E4"/>
    <w:rsid w:val="00EF5246"/>
    <w:rsid w:val="00EF768B"/>
    <w:rsid w:val="00F04EC5"/>
    <w:rsid w:val="00F454AA"/>
    <w:rsid w:val="00F47B81"/>
    <w:rsid w:val="00F65189"/>
    <w:rsid w:val="00F9680B"/>
    <w:rsid w:val="00FA408B"/>
    <w:rsid w:val="00FB2C30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25A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2A8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A8B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2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2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2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2D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DA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EF768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77CF3-0432-4089-810D-BBE5C54E9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9310D-A6B6-4D3B-8DF8-54B02927A3FA}"/>
</file>

<file path=customXml/itemProps3.xml><?xml version="1.0" encoding="utf-8"?>
<ds:datastoreItem xmlns:ds="http://schemas.openxmlformats.org/officeDocument/2006/customXml" ds:itemID="{49C5A506-65E1-4AF7-AD02-6A2213E4B179}"/>
</file>

<file path=customXml/itemProps4.xml><?xml version="1.0" encoding="utf-8"?>
<ds:datastoreItem xmlns:ds="http://schemas.openxmlformats.org/officeDocument/2006/customXml" ds:itemID="{0709FB4C-7242-41C6-AE1D-F28E5A0CE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Amy Sargent</cp:lastModifiedBy>
  <cp:revision>2</cp:revision>
  <dcterms:created xsi:type="dcterms:W3CDTF">2016-05-25T23:55:00Z</dcterms:created>
  <dcterms:modified xsi:type="dcterms:W3CDTF">2016-05-25T23:55:00Z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