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85" w:rsidRPr="0090500D" w:rsidRDefault="00A97450" w:rsidP="00A53D85">
      <w:pPr>
        <w:jc w:val="both"/>
        <w:rPr>
          <w:rFonts w:ascii="Arial" w:hAnsi="Arial" w:cs="Arial"/>
          <w:b/>
        </w:rPr>
      </w:pPr>
      <w:r w:rsidRPr="0090500D">
        <w:rPr>
          <w:rFonts w:ascii="Arial" w:hAnsi="Arial" w:cs="Arial"/>
          <w:b/>
        </w:rPr>
        <w:t>EXPERIENCES OF PWID COMMUNITY NETWORK IN LINKING HCV TESTING AND CARE TO TREATMENT USING DIRECT ACTING ANTIVIRALS</w:t>
      </w:r>
    </w:p>
    <w:p w:rsidR="00B32CC1" w:rsidRPr="00A53D85" w:rsidRDefault="00B32CC1" w:rsidP="00B32CC1">
      <w:pPr>
        <w:rPr>
          <w:rFonts w:ascii="Arial" w:hAnsi="Arial" w:cs="Arial"/>
          <w:b/>
        </w:rPr>
      </w:pPr>
    </w:p>
    <w:p w:rsidR="00B32CC1" w:rsidRPr="00A53D85" w:rsidRDefault="00A53D85" w:rsidP="00B32CC1">
      <w:pPr>
        <w:rPr>
          <w:rFonts w:ascii="Arial" w:hAnsi="Arial" w:cs="Arial"/>
        </w:rPr>
      </w:pPr>
      <w:proofErr w:type="spellStart"/>
      <w:r w:rsidRPr="00555777">
        <w:rPr>
          <w:rFonts w:ascii="Arial" w:hAnsi="Arial" w:cs="Arial"/>
          <w:u w:val="single"/>
        </w:rPr>
        <w:t>Nalinikanta</w:t>
      </w:r>
      <w:proofErr w:type="spellEnd"/>
      <w:r w:rsidR="0090500D" w:rsidRPr="00555777">
        <w:rPr>
          <w:rFonts w:ascii="Arial" w:hAnsi="Arial" w:cs="Arial"/>
        </w:rPr>
        <w:t xml:space="preserve"> Rajkumar</w:t>
      </w:r>
      <w:r w:rsidRPr="00555777">
        <w:rPr>
          <w:rFonts w:ascii="Arial" w:hAnsi="Arial" w:cs="Arial"/>
          <w:vertAlign w:val="superscript"/>
        </w:rPr>
        <w:t>1</w:t>
      </w:r>
      <w:r>
        <w:rPr>
          <w:rFonts w:ascii="Arial" w:hAnsi="Arial" w:cs="Arial"/>
        </w:rPr>
        <w:t>, Jimmy Singh</w:t>
      </w:r>
      <w:r w:rsidR="0090500D">
        <w:rPr>
          <w:rFonts w:ascii="Arial" w:hAnsi="Arial" w:cs="Arial"/>
        </w:rPr>
        <w:t xml:space="preserve"> Arambam</w:t>
      </w:r>
      <w:r>
        <w:rPr>
          <w:rFonts w:ascii="Arial" w:hAnsi="Arial" w:cs="Arial"/>
          <w:vertAlign w:val="superscript"/>
        </w:rPr>
        <w:t>2</w:t>
      </w:r>
    </w:p>
    <w:p w:rsidR="00A53D85" w:rsidRPr="0004301C" w:rsidRDefault="00A53D85" w:rsidP="00A53D85">
      <w:pPr>
        <w:rPr>
          <w:rFonts w:ascii="Arial" w:hAnsi="Arial" w:cs="Arial"/>
        </w:rPr>
      </w:pPr>
    </w:p>
    <w:p w:rsidR="00A53D85" w:rsidRDefault="00A53D85" w:rsidP="00A53D85">
      <w:pPr>
        <w:rPr>
          <w:rFonts w:ascii="Arial" w:hAnsi="Arial" w:cs="Arial"/>
        </w:rPr>
      </w:pPr>
      <w:r w:rsidRPr="0073221B">
        <w:rPr>
          <w:rFonts w:ascii="Arial" w:hAnsi="Arial" w:cs="Arial"/>
          <w:vertAlign w:val="superscript"/>
        </w:rPr>
        <w:t>1</w:t>
      </w:r>
      <w:r>
        <w:rPr>
          <w:rFonts w:ascii="Arial" w:hAnsi="Arial" w:cs="Arial"/>
          <w:vertAlign w:val="superscript"/>
        </w:rPr>
        <w:t xml:space="preserve"> </w:t>
      </w:r>
      <w:r>
        <w:rPr>
          <w:rFonts w:ascii="Arial" w:hAnsi="Arial" w:cs="Arial"/>
        </w:rPr>
        <w:t xml:space="preserve">President, Community Network for Empowerment (CoNE), </w:t>
      </w:r>
      <w:r>
        <w:rPr>
          <w:rFonts w:ascii="Arial" w:hAnsi="Arial" w:cs="Arial"/>
          <w:vertAlign w:val="superscript"/>
        </w:rPr>
        <w:t xml:space="preserve">2 </w:t>
      </w:r>
      <w:r>
        <w:rPr>
          <w:rFonts w:ascii="Arial" w:hAnsi="Arial" w:cs="Arial"/>
        </w:rPr>
        <w:t>Community Volunteer, Community Network for Empowerment (CoNE)</w:t>
      </w:r>
    </w:p>
    <w:p w:rsidR="00B32CC1" w:rsidRDefault="00B32CC1" w:rsidP="00B32CC1">
      <w:pPr>
        <w:rPr>
          <w:rFonts w:ascii="Arial" w:hAnsi="Arial" w:cs="Arial"/>
        </w:rPr>
      </w:pPr>
    </w:p>
    <w:p w:rsidR="00936FEF" w:rsidRPr="00936FEF" w:rsidRDefault="008668CF" w:rsidP="00936FEF">
      <w:pPr>
        <w:pStyle w:val="NoSpacing"/>
        <w:jc w:val="both"/>
        <w:rPr>
          <w:rFonts w:ascii="Arial" w:hAnsi="Arial" w:cs="Arial"/>
          <w:b/>
        </w:rPr>
      </w:pPr>
      <w:r w:rsidRPr="008668CF">
        <w:rPr>
          <w:rFonts w:ascii="Arial" w:hAnsi="Arial" w:cs="Arial"/>
          <w:b/>
        </w:rPr>
        <w:t>Introduction:</w:t>
      </w:r>
      <w:r w:rsidR="00F41550">
        <w:rPr>
          <w:rFonts w:ascii="Arial" w:hAnsi="Arial" w:cs="Arial"/>
        </w:rPr>
        <w:t xml:space="preserve"> </w:t>
      </w:r>
      <w:r w:rsidR="00936FEF" w:rsidRPr="00936FEF">
        <w:rPr>
          <w:rFonts w:ascii="Arial" w:hAnsi="Arial" w:cs="Arial"/>
        </w:rPr>
        <w:t xml:space="preserve">HCV infection is major health concern among PWID.  In Manipur, PWID have extreme difficulties in accessing HCV testing, diagnosis and treatment in spite of </w:t>
      </w:r>
      <w:r w:rsidR="007E7BB6">
        <w:rPr>
          <w:rFonts w:ascii="Arial" w:hAnsi="Arial" w:cs="Arial"/>
        </w:rPr>
        <w:t>widespread prevalence of 98</w:t>
      </w:r>
      <w:r w:rsidR="00936FEF" w:rsidRPr="00936FEF">
        <w:rPr>
          <w:rFonts w:ascii="Arial" w:hAnsi="Arial" w:cs="Arial"/>
        </w:rPr>
        <w:t xml:space="preserve">%. Understanding among PWID on HCV is low as no program addresses HCV. </w:t>
      </w:r>
      <w:r w:rsidR="007E7BB6">
        <w:rPr>
          <w:rFonts w:ascii="Arial" w:hAnsi="Arial" w:cs="Arial"/>
        </w:rPr>
        <w:t>There is i</w:t>
      </w:r>
      <w:r w:rsidR="00936FEF" w:rsidRPr="00936FEF">
        <w:rPr>
          <w:rFonts w:ascii="Arial" w:hAnsi="Arial" w:cs="Arial"/>
        </w:rPr>
        <w:t>ncreased HCV related mortality among</w:t>
      </w:r>
      <w:r w:rsidR="00374E77">
        <w:rPr>
          <w:rFonts w:ascii="Arial" w:hAnsi="Arial" w:cs="Arial"/>
        </w:rPr>
        <w:t xml:space="preserve"> PWID living with HIV, although </w:t>
      </w:r>
      <w:r w:rsidR="00936FEF" w:rsidRPr="00936FEF">
        <w:rPr>
          <w:rFonts w:ascii="Arial" w:hAnsi="Arial" w:cs="Arial"/>
        </w:rPr>
        <w:t xml:space="preserve">HIV is managed </w:t>
      </w:r>
      <w:r w:rsidR="00997613">
        <w:rPr>
          <w:rFonts w:ascii="Arial" w:hAnsi="Arial" w:cs="Arial"/>
        </w:rPr>
        <w:t xml:space="preserve"> </w:t>
      </w:r>
    </w:p>
    <w:p w:rsidR="00435EA5" w:rsidRPr="0004301C" w:rsidRDefault="00435EA5">
      <w:pPr>
        <w:rPr>
          <w:rFonts w:ascii="Arial" w:hAnsi="Arial" w:cs="Arial"/>
        </w:rPr>
      </w:pPr>
    </w:p>
    <w:p w:rsidR="00936FEF" w:rsidRPr="002C0212" w:rsidRDefault="00670151" w:rsidP="00936FEF">
      <w:pPr>
        <w:pStyle w:val="NoSpacing"/>
        <w:jc w:val="both"/>
        <w:rPr>
          <w:rFonts w:ascii="Arial" w:hAnsi="Arial" w:cs="Arial"/>
        </w:rPr>
      </w:pPr>
      <w:r>
        <w:rPr>
          <w:rFonts w:ascii="Arial" w:hAnsi="Arial" w:cs="Arial"/>
          <w:b/>
        </w:rPr>
        <w:t>Methods:</w:t>
      </w:r>
      <w:r w:rsidR="00936FEF" w:rsidRPr="002C0212">
        <w:rPr>
          <w:rFonts w:ascii="Arial" w:hAnsi="Arial" w:cs="Arial"/>
        </w:rPr>
        <w:t xml:space="preserve"> </w:t>
      </w:r>
      <w:r w:rsidR="0083328C">
        <w:rPr>
          <w:rFonts w:ascii="Arial" w:hAnsi="Arial" w:cs="Arial"/>
        </w:rPr>
        <w:t>CoNE advocate</w:t>
      </w:r>
      <w:bookmarkStart w:id="0" w:name="_GoBack"/>
      <w:bookmarkEnd w:id="0"/>
      <w:r w:rsidR="0083328C">
        <w:rPr>
          <w:rFonts w:ascii="Arial" w:hAnsi="Arial" w:cs="Arial"/>
        </w:rPr>
        <w:t xml:space="preserve">d with the Department of Health to conduct HCV screening among PWID. </w:t>
      </w:r>
      <w:r w:rsidR="004C7623">
        <w:rPr>
          <w:rFonts w:ascii="Arial" w:hAnsi="Arial" w:cs="Arial"/>
        </w:rPr>
        <w:t>C</w:t>
      </w:r>
      <w:r w:rsidR="0083328C">
        <w:rPr>
          <w:rFonts w:ascii="Arial" w:hAnsi="Arial" w:cs="Arial"/>
        </w:rPr>
        <w:t xml:space="preserve">amps were conducted at 9 district hospitals from </w:t>
      </w:r>
      <w:r w:rsidR="00374E77">
        <w:rPr>
          <w:rFonts w:ascii="Arial" w:hAnsi="Arial" w:cs="Arial"/>
        </w:rPr>
        <w:t xml:space="preserve">20 </w:t>
      </w:r>
      <w:r w:rsidR="0083328C">
        <w:rPr>
          <w:rFonts w:ascii="Arial" w:hAnsi="Arial" w:cs="Arial"/>
        </w:rPr>
        <w:t xml:space="preserve">October to </w:t>
      </w:r>
      <w:r w:rsidR="00374E77">
        <w:rPr>
          <w:rFonts w:ascii="Arial" w:hAnsi="Arial" w:cs="Arial"/>
        </w:rPr>
        <w:t xml:space="preserve">30 </w:t>
      </w:r>
      <w:r w:rsidR="0083328C">
        <w:rPr>
          <w:rFonts w:ascii="Arial" w:hAnsi="Arial" w:cs="Arial"/>
        </w:rPr>
        <w:t xml:space="preserve">November 2014. </w:t>
      </w:r>
      <w:r w:rsidR="004C7623">
        <w:rPr>
          <w:rFonts w:ascii="Arial" w:hAnsi="Arial" w:cs="Arial"/>
        </w:rPr>
        <w:t>G</w:t>
      </w:r>
      <w:r w:rsidR="0083328C">
        <w:rPr>
          <w:rFonts w:ascii="Arial" w:hAnsi="Arial" w:cs="Arial"/>
        </w:rPr>
        <w:t>overnment contributed infras</w:t>
      </w:r>
      <w:r w:rsidR="002D4AC2">
        <w:rPr>
          <w:rFonts w:ascii="Arial" w:hAnsi="Arial" w:cs="Arial"/>
        </w:rPr>
        <w:t xml:space="preserve">tructure, </w:t>
      </w:r>
      <w:r w:rsidR="0083328C">
        <w:rPr>
          <w:rFonts w:ascii="Arial" w:hAnsi="Arial" w:cs="Arial"/>
        </w:rPr>
        <w:t xml:space="preserve">trained manpower and blood storage facilities while the network </w:t>
      </w:r>
      <w:r w:rsidR="002D4AC2">
        <w:rPr>
          <w:rFonts w:ascii="Arial" w:hAnsi="Arial" w:cs="Arial"/>
        </w:rPr>
        <w:t>mobilized PWID as well as other population</w:t>
      </w:r>
      <w:r w:rsidR="004C7623">
        <w:rPr>
          <w:rFonts w:ascii="Arial" w:hAnsi="Arial" w:cs="Arial"/>
        </w:rPr>
        <w:t>.</w:t>
      </w:r>
      <w:r w:rsidR="002D4AC2">
        <w:rPr>
          <w:rFonts w:ascii="Arial" w:hAnsi="Arial" w:cs="Arial"/>
        </w:rPr>
        <w:t xml:space="preserve"> PCR test were conducted on the positive samples by Indian Council of Medical Research. Liver assessment was needed to assess fibrosis and FibroScan camps is an ongoing process now for all who would want to check the condition of the liver and understand treatment needs. Price negotiations are also ongoing with pharmaceutical companies to reduce the price of sofosbuvir.</w:t>
      </w:r>
    </w:p>
    <w:p w:rsidR="00435EA5" w:rsidRPr="0004301C" w:rsidRDefault="00435EA5" w:rsidP="00435EA5">
      <w:pPr>
        <w:rPr>
          <w:rFonts w:ascii="Arial" w:hAnsi="Arial" w:cs="Arial"/>
        </w:rPr>
      </w:pPr>
    </w:p>
    <w:p w:rsidR="002D4AC2" w:rsidRDefault="00670151" w:rsidP="002D4AC2">
      <w:pPr>
        <w:pStyle w:val="NoSpacing"/>
        <w:jc w:val="both"/>
        <w:rPr>
          <w:rFonts w:ascii="Arial" w:hAnsi="Arial" w:cs="Arial"/>
        </w:rPr>
      </w:pPr>
      <w:r w:rsidRPr="009966DE">
        <w:rPr>
          <w:rFonts w:ascii="Arial" w:hAnsi="Arial" w:cs="Arial"/>
          <w:b/>
        </w:rPr>
        <w:t>Results:</w:t>
      </w:r>
      <w:r w:rsidR="00936FEF" w:rsidRPr="00BE597F">
        <w:rPr>
          <w:rFonts w:ascii="Garamond" w:hAnsi="Garamond"/>
          <w:b/>
        </w:rPr>
        <w:t xml:space="preserve"> </w:t>
      </w:r>
      <w:r w:rsidR="009966DE" w:rsidRPr="009966DE">
        <w:rPr>
          <w:rFonts w:ascii="Arial" w:hAnsi="Arial" w:cs="Arial"/>
        </w:rPr>
        <w:t>1011 people from various groups were mobilized</w:t>
      </w:r>
      <w:r w:rsidR="009966DE">
        <w:rPr>
          <w:rFonts w:ascii="Arial" w:hAnsi="Arial" w:cs="Arial"/>
        </w:rPr>
        <w:t>,</w:t>
      </w:r>
      <w:r w:rsidR="009966DE" w:rsidRPr="009966DE">
        <w:rPr>
          <w:rFonts w:ascii="Arial" w:hAnsi="Arial" w:cs="Arial"/>
        </w:rPr>
        <w:t xml:space="preserve"> including</w:t>
      </w:r>
      <w:r w:rsidR="002D4AC2" w:rsidRPr="009966DE">
        <w:rPr>
          <w:rFonts w:ascii="Arial" w:hAnsi="Arial" w:cs="Arial"/>
        </w:rPr>
        <w:t xml:space="preserve"> 602 PWID</w:t>
      </w:r>
      <w:r w:rsidR="009966DE" w:rsidRPr="009966DE">
        <w:rPr>
          <w:rFonts w:ascii="Arial" w:hAnsi="Arial" w:cs="Arial"/>
        </w:rPr>
        <w:t>. In total 48%</w:t>
      </w:r>
      <w:r w:rsidR="009966DE">
        <w:rPr>
          <w:rFonts w:ascii="Arial" w:hAnsi="Arial" w:cs="Arial"/>
        </w:rPr>
        <w:t>,</w:t>
      </w:r>
      <w:r w:rsidR="009966DE" w:rsidRPr="009966DE">
        <w:rPr>
          <w:rFonts w:ascii="Arial" w:hAnsi="Arial" w:cs="Arial"/>
        </w:rPr>
        <w:t xml:space="preserve"> while among PWID 68% were positive. </w:t>
      </w:r>
      <w:r w:rsidR="008668CF">
        <w:rPr>
          <w:rFonts w:ascii="Arial" w:hAnsi="Arial" w:cs="Arial"/>
        </w:rPr>
        <w:t xml:space="preserve">People tested </w:t>
      </w:r>
      <w:r w:rsidR="009966DE">
        <w:rPr>
          <w:rFonts w:ascii="Arial" w:hAnsi="Arial" w:cs="Arial"/>
        </w:rPr>
        <w:t xml:space="preserve">were provided with pre and post-test counselling </w:t>
      </w:r>
      <w:r w:rsidR="008668CF">
        <w:rPr>
          <w:rFonts w:ascii="Arial" w:hAnsi="Arial" w:cs="Arial"/>
        </w:rPr>
        <w:t>besides</w:t>
      </w:r>
      <w:r w:rsidR="009966DE">
        <w:rPr>
          <w:rFonts w:ascii="Arial" w:hAnsi="Arial" w:cs="Arial"/>
        </w:rPr>
        <w:t xml:space="preserve"> treatment education. Through negotiations with pharma companies, </w:t>
      </w:r>
      <w:r w:rsidR="008668CF">
        <w:rPr>
          <w:rFonts w:ascii="Arial" w:hAnsi="Arial" w:cs="Arial"/>
        </w:rPr>
        <w:t xml:space="preserve">the price of sofosbuvir was brought down to </w:t>
      </w:r>
      <w:proofErr w:type="spellStart"/>
      <w:r w:rsidR="009966DE">
        <w:rPr>
          <w:rFonts w:ascii="Arial" w:hAnsi="Arial" w:cs="Arial"/>
        </w:rPr>
        <w:t>apprx</w:t>
      </w:r>
      <w:proofErr w:type="spellEnd"/>
      <w:r w:rsidR="009966DE">
        <w:rPr>
          <w:rFonts w:ascii="Arial" w:hAnsi="Arial" w:cs="Arial"/>
        </w:rPr>
        <w:t xml:space="preserve"> 193 USD a bottle. Currently, 11 people who use drugs out of the 602 have started treatment using sofosbuvir. </w:t>
      </w:r>
    </w:p>
    <w:p w:rsidR="00435EA5" w:rsidRPr="0004301C" w:rsidRDefault="00435EA5" w:rsidP="00435EA5">
      <w:pPr>
        <w:rPr>
          <w:rFonts w:ascii="Arial" w:hAnsi="Arial" w:cs="Arial"/>
        </w:rPr>
      </w:pPr>
    </w:p>
    <w:p w:rsidR="00936FEF" w:rsidRPr="009966DE" w:rsidRDefault="00670151" w:rsidP="00936FEF">
      <w:pPr>
        <w:pStyle w:val="NoSpacing"/>
        <w:jc w:val="both"/>
        <w:rPr>
          <w:rFonts w:ascii="Arial" w:hAnsi="Arial" w:cs="Arial"/>
        </w:rPr>
      </w:pPr>
      <w:r w:rsidRPr="009966DE">
        <w:rPr>
          <w:rFonts w:ascii="Arial" w:hAnsi="Arial" w:cs="Arial"/>
          <w:b/>
        </w:rPr>
        <w:t>Conclusion:</w:t>
      </w:r>
      <w:r w:rsidR="00936FEF" w:rsidRPr="009966DE">
        <w:rPr>
          <w:rFonts w:ascii="Arial" w:hAnsi="Arial" w:cs="Arial"/>
        </w:rPr>
        <w:t xml:space="preserve"> </w:t>
      </w:r>
      <w:r w:rsidR="009966DE" w:rsidRPr="009966DE">
        <w:rPr>
          <w:rFonts w:ascii="Arial" w:hAnsi="Arial" w:cs="Arial"/>
        </w:rPr>
        <w:t xml:space="preserve">PWID networks can </w:t>
      </w:r>
      <w:r w:rsidR="00AA0AFA">
        <w:rPr>
          <w:rFonts w:ascii="Arial" w:hAnsi="Arial" w:cs="Arial"/>
        </w:rPr>
        <w:t>quickly and effectively</w:t>
      </w:r>
      <w:r w:rsidR="009966DE" w:rsidRPr="009966DE">
        <w:rPr>
          <w:rFonts w:ascii="Arial" w:hAnsi="Arial" w:cs="Arial"/>
        </w:rPr>
        <w:t xml:space="preserve"> mobilize </w:t>
      </w:r>
      <w:r w:rsidR="009966DE">
        <w:rPr>
          <w:rFonts w:ascii="Arial" w:hAnsi="Arial" w:cs="Arial"/>
        </w:rPr>
        <w:t xml:space="preserve">people at risk, </w:t>
      </w:r>
      <w:r w:rsidR="009966DE" w:rsidRPr="009966DE">
        <w:rPr>
          <w:rFonts w:ascii="Arial" w:hAnsi="Arial" w:cs="Arial"/>
        </w:rPr>
        <w:t xml:space="preserve">negotiate with different stakeholders, including government, to provide infrastructure </w:t>
      </w:r>
      <w:r w:rsidR="004C7623">
        <w:rPr>
          <w:rFonts w:ascii="Arial" w:hAnsi="Arial" w:cs="Arial"/>
        </w:rPr>
        <w:t xml:space="preserve">and support </w:t>
      </w:r>
      <w:r w:rsidR="009966DE" w:rsidRPr="009966DE">
        <w:rPr>
          <w:rFonts w:ascii="Arial" w:hAnsi="Arial" w:cs="Arial"/>
        </w:rPr>
        <w:t xml:space="preserve">that are needed. </w:t>
      </w:r>
      <w:r w:rsidR="009966DE">
        <w:rPr>
          <w:rFonts w:ascii="Arial" w:hAnsi="Arial" w:cs="Arial"/>
        </w:rPr>
        <w:t xml:space="preserve">They are </w:t>
      </w:r>
      <w:r w:rsidR="009966DE" w:rsidRPr="009966DE">
        <w:rPr>
          <w:rFonts w:ascii="Arial" w:hAnsi="Arial" w:cs="Arial"/>
        </w:rPr>
        <w:t>also best positioned to support peers to understand the infection, provide care, treatment education and allow people to take an informed decision on treatment.</w:t>
      </w:r>
      <w:r w:rsidR="009966DE">
        <w:rPr>
          <w:rFonts w:ascii="Arial" w:hAnsi="Arial" w:cs="Arial"/>
        </w:rPr>
        <w:t xml:space="preserve"> They can also effectively negotiate with pharma companies for price reduction which has real time impact at individual patient level.</w:t>
      </w:r>
      <w:r w:rsidR="009966DE" w:rsidRPr="009966DE">
        <w:rPr>
          <w:rFonts w:ascii="Arial" w:hAnsi="Arial" w:cs="Arial"/>
        </w:rPr>
        <w:t xml:space="preserve"> </w:t>
      </w:r>
    </w:p>
    <w:p w:rsidR="00435EA5" w:rsidRPr="009966DE" w:rsidRDefault="00435EA5" w:rsidP="00435EA5">
      <w:pPr>
        <w:rPr>
          <w:rFonts w:ascii="Arial" w:hAnsi="Arial" w:cs="Arial"/>
        </w:rPr>
      </w:pPr>
    </w:p>
    <w:p w:rsidR="00670151" w:rsidRPr="00374E77" w:rsidRDefault="00D755F5" w:rsidP="00D755F5">
      <w:pPr>
        <w:autoSpaceDE w:val="0"/>
        <w:autoSpaceDN w:val="0"/>
        <w:adjustRightInd w:val="0"/>
        <w:rPr>
          <w:rFonts w:ascii="Arial" w:hAnsi="Arial" w:cs="Arial"/>
          <w:bCs/>
          <w:color w:val="000000"/>
        </w:rPr>
      </w:pPr>
      <w:r w:rsidRPr="00374E77">
        <w:rPr>
          <w:rFonts w:ascii="Arial" w:hAnsi="Arial" w:cs="Arial"/>
          <w:b/>
          <w:color w:val="000000"/>
        </w:rPr>
        <w:t>Disclosure of Interest Statement:</w:t>
      </w:r>
      <w:r w:rsidR="00A97450">
        <w:rPr>
          <w:rFonts w:ascii="Arial" w:hAnsi="Arial" w:cs="Arial"/>
          <w:b/>
          <w:color w:val="000000"/>
        </w:rPr>
        <w:t xml:space="preserve"> </w:t>
      </w:r>
      <w:r w:rsidR="00670151" w:rsidRPr="00374E77">
        <w:rPr>
          <w:rFonts w:ascii="Arial" w:hAnsi="Arial" w:cs="Arial"/>
          <w:color w:val="000000"/>
        </w:rPr>
        <w:t>Nil</w:t>
      </w:r>
    </w:p>
    <w:sectPr w:rsidR="00670151" w:rsidRPr="00374E77"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D3" w:rsidRDefault="003836D3" w:rsidP="006303EA">
      <w:r>
        <w:separator/>
      </w:r>
    </w:p>
  </w:endnote>
  <w:endnote w:type="continuationSeparator" w:id="0">
    <w:p w:rsidR="003836D3" w:rsidRDefault="003836D3"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D3" w:rsidRDefault="003836D3" w:rsidP="006303EA">
      <w:r>
        <w:separator/>
      </w:r>
    </w:p>
  </w:footnote>
  <w:footnote w:type="continuationSeparator" w:id="0">
    <w:p w:rsidR="003836D3" w:rsidRDefault="003836D3"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753449"/>
    <w:rsid w:val="00027CE9"/>
    <w:rsid w:val="00032DD3"/>
    <w:rsid w:val="0004301C"/>
    <w:rsid w:val="00104F68"/>
    <w:rsid w:val="001731BA"/>
    <w:rsid w:val="00254C5A"/>
    <w:rsid w:val="002C0212"/>
    <w:rsid w:val="002D4AC2"/>
    <w:rsid w:val="00374E77"/>
    <w:rsid w:val="003836D3"/>
    <w:rsid w:val="00435EA5"/>
    <w:rsid w:val="004C7623"/>
    <w:rsid w:val="005248AE"/>
    <w:rsid w:val="00555777"/>
    <w:rsid w:val="005F108A"/>
    <w:rsid w:val="006303EA"/>
    <w:rsid w:val="00670151"/>
    <w:rsid w:val="006D394D"/>
    <w:rsid w:val="006D4409"/>
    <w:rsid w:val="00753449"/>
    <w:rsid w:val="00767DF1"/>
    <w:rsid w:val="007E7BB6"/>
    <w:rsid w:val="007F0E3E"/>
    <w:rsid w:val="00812B26"/>
    <w:rsid w:val="0083328C"/>
    <w:rsid w:val="008668CF"/>
    <w:rsid w:val="00901879"/>
    <w:rsid w:val="0090500D"/>
    <w:rsid w:val="00936FEF"/>
    <w:rsid w:val="009966DE"/>
    <w:rsid w:val="00997613"/>
    <w:rsid w:val="00A53D85"/>
    <w:rsid w:val="00A97450"/>
    <w:rsid w:val="00AA0AFA"/>
    <w:rsid w:val="00B32CC1"/>
    <w:rsid w:val="00B448A9"/>
    <w:rsid w:val="00B45670"/>
    <w:rsid w:val="00B61C77"/>
    <w:rsid w:val="00C30437"/>
    <w:rsid w:val="00C53098"/>
    <w:rsid w:val="00D70D1F"/>
    <w:rsid w:val="00D755F5"/>
    <w:rsid w:val="00DB3DDE"/>
    <w:rsid w:val="00E31F75"/>
    <w:rsid w:val="00E760F1"/>
    <w:rsid w:val="00EC070B"/>
    <w:rsid w:val="00F04EC5"/>
    <w:rsid w:val="00F32671"/>
    <w:rsid w:val="00F41550"/>
    <w:rsid w:val="00FA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styleId="FootnoteText">
    <w:name w:val="footnote text"/>
    <w:basedOn w:val="Normal"/>
    <w:link w:val="FootnoteTextChar"/>
    <w:uiPriority w:val="99"/>
    <w:semiHidden/>
    <w:unhideWhenUsed/>
    <w:rsid w:val="00936FEF"/>
    <w:rPr>
      <w:rFonts w:ascii="Calibri" w:eastAsia="Calibri" w:hAnsi="Calibri" w:cs="Calibri"/>
      <w:sz w:val="20"/>
      <w:szCs w:val="20"/>
      <w:lang w:val="en-IN" w:bidi="ar-SA"/>
    </w:rPr>
  </w:style>
  <w:style w:type="character" w:customStyle="1" w:styleId="FootnoteTextChar">
    <w:name w:val="Footnote Text Char"/>
    <w:basedOn w:val="DefaultParagraphFont"/>
    <w:link w:val="FootnoteText"/>
    <w:uiPriority w:val="99"/>
    <w:semiHidden/>
    <w:rsid w:val="00936FEF"/>
    <w:rPr>
      <w:rFonts w:ascii="Calibri" w:eastAsia="Calibri" w:hAnsi="Calibri" w:cs="Calibri"/>
      <w:sz w:val="20"/>
      <w:szCs w:val="20"/>
      <w:lang w:val="en-IN" w:bidi="ar-SA"/>
    </w:rPr>
  </w:style>
  <w:style w:type="character" w:styleId="FootnoteReference">
    <w:name w:val="footnote reference"/>
    <w:basedOn w:val="DefaultParagraphFont"/>
    <w:uiPriority w:val="99"/>
    <w:semiHidden/>
    <w:unhideWhenUsed/>
    <w:rsid w:val="00936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2261-FFFB-44BD-8F74-118A518E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12</cp:revision>
  <dcterms:created xsi:type="dcterms:W3CDTF">2015-04-02T07:52:00Z</dcterms:created>
  <dcterms:modified xsi:type="dcterms:W3CDTF">2015-06-22T23:28:00Z</dcterms:modified>
</cp:coreProperties>
</file>