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BA4" w:rsidRPr="002640D9" w:rsidRDefault="00F60BA4" w:rsidP="002640D9">
      <w:pPr>
        <w:spacing w:after="0" w:line="240" w:lineRule="auto"/>
        <w:rPr>
          <w:rFonts w:ascii="Arial" w:eastAsia="Times New Roman" w:hAnsi="Arial" w:cs="Arial"/>
          <w:b/>
          <w:bCs/>
          <w:color w:val="000000"/>
          <w:sz w:val="24"/>
          <w:szCs w:val="24"/>
          <w:lang w:val="en-US" w:eastAsia="ru-RU"/>
        </w:rPr>
      </w:pPr>
      <w:r w:rsidRPr="002640D9">
        <w:rPr>
          <w:rFonts w:ascii="Arial" w:eastAsia="Times New Roman" w:hAnsi="Arial" w:cs="Arial"/>
          <w:b/>
          <w:bCs/>
          <w:color w:val="000000"/>
          <w:sz w:val="24"/>
          <w:szCs w:val="24"/>
          <w:lang w:val="en-US" w:eastAsia="ru-RU"/>
        </w:rPr>
        <w:t>C</w:t>
      </w:r>
      <w:r w:rsidR="001278A8" w:rsidRPr="002640D9">
        <w:rPr>
          <w:rFonts w:ascii="Arial" w:eastAsia="Times New Roman" w:hAnsi="Arial" w:cs="Arial"/>
          <w:b/>
          <w:bCs/>
          <w:color w:val="000000"/>
          <w:sz w:val="24"/>
          <w:szCs w:val="24"/>
          <w:lang w:val="en-US" w:eastAsia="ru-RU"/>
        </w:rPr>
        <w:t xml:space="preserve">OMMUNITY SUPPORTED HCV TREATMENT MODEL IN PROVISION OF CARE FOR PWID IN UKRAINE </w:t>
      </w:r>
    </w:p>
    <w:p w:rsidR="001278A8" w:rsidRPr="002640D9" w:rsidRDefault="001278A8" w:rsidP="002640D9">
      <w:pPr>
        <w:spacing w:after="0" w:line="240" w:lineRule="auto"/>
        <w:rPr>
          <w:rFonts w:ascii="Arial" w:eastAsia="Times New Roman" w:hAnsi="Arial" w:cs="Arial"/>
          <w:b/>
          <w:bCs/>
          <w:color w:val="000000"/>
          <w:sz w:val="24"/>
          <w:szCs w:val="24"/>
          <w:lang w:val="en-US" w:eastAsia="ru-RU"/>
        </w:rPr>
      </w:pPr>
    </w:p>
    <w:p w:rsidR="00716387" w:rsidRDefault="00716387" w:rsidP="002640D9">
      <w:pPr>
        <w:spacing w:after="0" w:line="240" w:lineRule="auto"/>
        <w:rPr>
          <w:rFonts w:ascii="Arial" w:eastAsia="Times New Roman" w:hAnsi="Arial" w:cs="Arial"/>
          <w:bCs/>
          <w:color w:val="000000"/>
          <w:sz w:val="24"/>
          <w:szCs w:val="24"/>
          <w:vertAlign w:val="superscript"/>
          <w:lang w:val="en-US" w:eastAsia="ru-RU"/>
        </w:rPr>
      </w:pPr>
      <w:r w:rsidRPr="002640D9">
        <w:rPr>
          <w:rFonts w:ascii="Arial" w:eastAsia="Times New Roman" w:hAnsi="Arial" w:cs="Arial"/>
          <w:bCs/>
          <w:color w:val="000000"/>
          <w:sz w:val="24"/>
          <w:szCs w:val="24"/>
          <w:u w:val="single"/>
          <w:lang w:val="en-US" w:eastAsia="ru-RU"/>
        </w:rPr>
        <w:t>Barnard TP</w:t>
      </w:r>
      <w:r w:rsidRPr="002640D9">
        <w:rPr>
          <w:rFonts w:ascii="Arial" w:eastAsia="Times New Roman" w:hAnsi="Arial" w:cs="Arial"/>
          <w:bCs/>
          <w:color w:val="000000"/>
          <w:sz w:val="24"/>
          <w:szCs w:val="24"/>
          <w:u w:val="single"/>
          <w:vertAlign w:val="superscript"/>
          <w:lang w:val="en-US" w:eastAsia="ru-RU"/>
        </w:rPr>
        <w:t>1</w:t>
      </w:r>
      <w:r w:rsidRPr="002640D9">
        <w:rPr>
          <w:rFonts w:ascii="Arial" w:eastAsia="Times New Roman" w:hAnsi="Arial" w:cs="Arial"/>
          <w:bCs/>
          <w:color w:val="000000"/>
          <w:sz w:val="24"/>
          <w:szCs w:val="24"/>
          <w:lang w:val="en-US" w:eastAsia="ru-RU"/>
        </w:rPr>
        <w:t xml:space="preserve">, </w:t>
      </w:r>
      <w:proofErr w:type="spellStart"/>
      <w:r w:rsidRPr="002640D9">
        <w:rPr>
          <w:rFonts w:ascii="Arial" w:eastAsia="Times New Roman" w:hAnsi="Arial" w:cs="Arial"/>
          <w:bCs/>
          <w:color w:val="000000"/>
          <w:sz w:val="24"/>
          <w:szCs w:val="24"/>
          <w:lang w:val="en-US" w:eastAsia="ru-RU"/>
        </w:rPr>
        <w:t>Burgay</w:t>
      </w:r>
      <w:proofErr w:type="spellEnd"/>
      <w:r w:rsidRPr="002640D9">
        <w:rPr>
          <w:rFonts w:ascii="Arial" w:eastAsia="Times New Roman" w:hAnsi="Arial" w:cs="Arial"/>
          <w:bCs/>
          <w:color w:val="000000"/>
          <w:sz w:val="24"/>
          <w:szCs w:val="24"/>
          <w:lang w:val="en-US" w:eastAsia="ru-RU"/>
        </w:rPr>
        <w:t xml:space="preserve"> OS</w:t>
      </w:r>
      <w:r w:rsidRPr="002640D9">
        <w:rPr>
          <w:rFonts w:ascii="Arial" w:eastAsia="Times New Roman" w:hAnsi="Arial" w:cs="Arial"/>
          <w:bCs/>
          <w:color w:val="000000"/>
          <w:sz w:val="24"/>
          <w:szCs w:val="24"/>
          <w:vertAlign w:val="superscript"/>
          <w:lang w:val="en-US" w:eastAsia="ru-RU"/>
        </w:rPr>
        <w:t>1</w:t>
      </w:r>
      <w:r w:rsidRPr="002640D9">
        <w:rPr>
          <w:rFonts w:ascii="Arial" w:eastAsia="Times New Roman" w:hAnsi="Arial" w:cs="Arial"/>
          <w:bCs/>
          <w:color w:val="000000"/>
          <w:sz w:val="24"/>
          <w:szCs w:val="24"/>
          <w:lang w:val="en-US" w:eastAsia="ru-RU"/>
        </w:rPr>
        <w:t>, Maistat LM</w:t>
      </w:r>
      <w:r w:rsidRPr="002640D9">
        <w:rPr>
          <w:rFonts w:ascii="Arial" w:eastAsia="Times New Roman" w:hAnsi="Arial" w:cs="Arial"/>
          <w:bCs/>
          <w:color w:val="000000"/>
          <w:sz w:val="24"/>
          <w:szCs w:val="24"/>
          <w:vertAlign w:val="superscript"/>
          <w:lang w:val="en-US" w:eastAsia="ru-RU"/>
        </w:rPr>
        <w:t>1</w:t>
      </w:r>
      <w:r w:rsidRPr="002640D9">
        <w:rPr>
          <w:rFonts w:ascii="Arial" w:eastAsia="Times New Roman" w:hAnsi="Arial" w:cs="Arial"/>
          <w:bCs/>
          <w:color w:val="000000"/>
          <w:sz w:val="24"/>
          <w:szCs w:val="24"/>
          <w:lang w:val="en-US" w:eastAsia="ru-RU"/>
        </w:rPr>
        <w:t xml:space="preserve">, </w:t>
      </w:r>
      <w:proofErr w:type="spellStart"/>
      <w:r w:rsidRPr="002640D9">
        <w:rPr>
          <w:rFonts w:ascii="Arial" w:eastAsia="Times New Roman" w:hAnsi="Arial" w:cs="Arial"/>
          <w:bCs/>
          <w:color w:val="000000"/>
          <w:sz w:val="24"/>
          <w:szCs w:val="24"/>
          <w:lang w:val="en-US" w:eastAsia="ru-RU"/>
        </w:rPr>
        <w:t>Filippovych</w:t>
      </w:r>
      <w:proofErr w:type="spellEnd"/>
      <w:r w:rsidRPr="002640D9">
        <w:rPr>
          <w:rFonts w:ascii="Arial" w:eastAsia="Times New Roman" w:hAnsi="Arial" w:cs="Arial"/>
          <w:bCs/>
          <w:color w:val="000000"/>
          <w:sz w:val="24"/>
          <w:szCs w:val="24"/>
          <w:lang w:val="en-US" w:eastAsia="ru-RU"/>
        </w:rPr>
        <w:t xml:space="preserve"> SA</w:t>
      </w:r>
      <w:r w:rsidRPr="002640D9">
        <w:rPr>
          <w:rFonts w:ascii="Arial" w:eastAsia="Times New Roman" w:hAnsi="Arial" w:cs="Arial"/>
          <w:bCs/>
          <w:color w:val="000000"/>
          <w:sz w:val="24"/>
          <w:szCs w:val="24"/>
          <w:vertAlign w:val="superscript"/>
          <w:lang w:val="en-US" w:eastAsia="ru-RU"/>
        </w:rPr>
        <w:t>1</w:t>
      </w:r>
    </w:p>
    <w:p w:rsidR="002640D9" w:rsidRPr="002640D9" w:rsidRDefault="002640D9" w:rsidP="002640D9">
      <w:pPr>
        <w:spacing w:after="0" w:line="240" w:lineRule="auto"/>
        <w:rPr>
          <w:rFonts w:ascii="Arial" w:eastAsia="Times New Roman" w:hAnsi="Arial" w:cs="Arial"/>
          <w:bCs/>
          <w:color w:val="000000"/>
          <w:sz w:val="24"/>
          <w:szCs w:val="24"/>
          <w:lang w:val="en-US" w:eastAsia="ru-RU"/>
        </w:rPr>
      </w:pPr>
    </w:p>
    <w:p w:rsidR="00716387" w:rsidRPr="002640D9" w:rsidRDefault="00716387" w:rsidP="002640D9">
      <w:pPr>
        <w:spacing w:after="0" w:line="240" w:lineRule="auto"/>
        <w:rPr>
          <w:rFonts w:ascii="Arial" w:eastAsia="Times New Roman" w:hAnsi="Arial" w:cs="Arial"/>
          <w:bCs/>
          <w:color w:val="000000"/>
          <w:sz w:val="24"/>
          <w:szCs w:val="24"/>
          <w:shd w:val="clear" w:color="auto" w:fill="FFFFFF"/>
          <w:lang w:val="en-US" w:eastAsia="ru-RU"/>
        </w:rPr>
      </w:pPr>
      <w:r w:rsidRPr="002640D9">
        <w:rPr>
          <w:rFonts w:ascii="Arial" w:eastAsia="Times New Roman" w:hAnsi="Arial" w:cs="Arial"/>
          <w:b/>
          <w:bCs/>
          <w:color w:val="000000"/>
          <w:sz w:val="24"/>
          <w:szCs w:val="24"/>
          <w:vertAlign w:val="superscript"/>
          <w:lang w:val="en-US" w:eastAsia="ru-RU"/>
        </w:rPr>
        <w:t>1</w:t>
      </w:r>
      <w:r w:rsidRPr="002640D9">
        <w:rPr>
          <w:rFonts w:ascii="Arial" w:eastAsia="Times New Roman" w:hAnsi="Arial" w:cs="Arial"/>
          <w:bCs/>
          <w:color w:val="000000"/>
          <w:sz w:val="24"/>
          <w:szCs w:val="24"/>
          <w:shd w:val="clear" w:color="auto" w:fill="FFFFFF"/>
          <w:lang w:val="en-US" w:eastAsia="ru-RU"/>
        </w:rPr>
        <w:t xml:space="preserve"> ICF “Alliance for Public Health”, Ukraine</w:t>
      </w:r>
    </w:p>
    <w:p w:rsidR="00716387" w:rsidRPr="002640D9" w:rsidRDefault="00716387" w:rsidP="002640D9">
      <w:pPr>
        <w:spacing w:after="0" w:line="240" w:lineRule="auto"/>
        <w:rPr>
          <w:rFonts w:ascii="Arial" w:eastAsia="Times New Roman" w:hAnsi="Arial" w:cs="Arial"/>
          <w:b/>
          <w:bCs/>
          <w:color w:val="000000"/>
          <w:sz w:val="24"/>
          <w:szCs w:val="24"/>
          <w:lang w:val="en-US" w:eastAsia="ru-RU"/>
        </w:rPr>
      </w:pPr>
    </w:p>
    <w:p w:rsidR="00F60BA4" w:rsidRPr="002640D9" w:rsidRDefault="004A65A1" w:rsidP="002640D9">
      <w:pPr>
        <w:spacing w:after="0" w:line="240" w:lineRule="auto"/>
        <w:rPr>
          <w:rFonts w:ascii="Arial" w:eastAsia="Times New Roman" w:hAnsi="Arial" w:cs="Arial"/>
          <w:color w:val="000000"/>
          <w:sz w:val="24"/>
          <w:szCs w:val="24"/>
          <w:lang w:val="en-US" w:eastAsia="ru-RU"/>
        </w:rPr>
      </w:pPr>
      <w:r w:rsidRPr="002640D9">
        <w:rPr>
          <w:rFonts w:ascii="Arial" w:eastAsia="Times New Roman" w:hAnsi="Arial" w:cs="Arial"/>
          <w:b/>
          <w:bCs/>
          <w:color w:val="000000"/>
          <w:sz w:val="24"/>
          <w:szCs w:val="24"/>
          <w:lang w:val="en-US" w:eastAsia="ru-RU"/>
        </w:rPr>
        <w:t>Background</w:t>
      </w:r>
      <w:r w:rsidRPr="002640D9">
        <w:rPr>
          <w:rFonts w:ascii="Arial" w:eastAsia="Times New Roman" w:hAnsi="Arial" w:cs="Arial"/>
          <w:color w:val="000000"/>
          <w:sz w:val="24"/>
          <w:szCs w:val="24"/>
          <w:lang w:val="en-US" w:eastAsia="ru-RU"/>
        </w:rPr>
        <w:t xml:space="preserve">: </w:t>
      </w:r>
      <w:r w:rsidR="00F52F02" w:rsidRPr="002640D9">
        <w:rPr>
          <w:rFonts w:ascii="Arial" w:eastAsia="Times New Roman" w:hAnsi="Arial" w:cs="Arial"/>
          <w:color w:val="000000"/>
          <w:sz w:val="24"/>
          <w:szCs w:val="24"/>
          <w:lang w:val="en-US" w:eastAsia="ru-RU"/>
        </w:rPr>
        <w:t xml:space="preserve">Estimated number of PWID in Ukraine is elevated from 310,000 in 2012 to 341,000 in 2014. Opium extract </w:t>
      </w:r>
      <w:r w:rsidR="00AC6E5E" w:rsidRPr="002640D9">
        <w:rPr>
          <w:rFonts w:ascii="Arial" w:eastAsia="Times New Roman" w:hAnsi="Arial" w:cs="Arial"/>
          <w:color w:val="000000"/>
          <w:sz w:val="24"/>
          <w:szCs w:val="24"/>
          <w:lang w:val="en-US" w:eastAsia="ru-RU"/>
        </w:rPr>
        <w:t>injections</w:t>
      </w:r>
      <w:r w:rsidR="00F52F02" w:rsidRPr="002640D9">
        <w:rPr>
          <w:rFonts w:ascii="Arial" w:eastAsia="Times New Roman" w:hAnsi="Arial" w:cs="Arial"/>
          <w:color w:val="000000"/>
          <w:sz w:val="24"/>
          <w:szCs w:val="24"/>
          <w:lang w:val="en-US" w:eastAsia="ru-RU"/>
        </w:rPr>
        <w:t xml:space="preserve"> </w:t>
      </w:r>
      <w:r w:rsidR="00AC6E5E" w:rsidRPr="002640D9">
        <w:rPr>
          <w:rFonts w:ascii="Arial" w:eastAsia="Times New Roman" w:hAnsi="Arial" w:cs="Arial"/>
          <w:color w:val="000000"/>
          <w:sz w:val="24"/>
          <w:szCs w:val="24"/>
          <w:lang w:val="en-US" w:eastAsia="ru-RU"/>
        </w:rPr>
        <w:t>remain</w:t>
      </w:r>
      <w:r w:rsidR="00F52F02" w:rsidRPr="002640D9">
        <w:rPr>
          <w:rFonts w:ascii="Arial" w:eastAsia="Times New Roman" w:hAnsi="Arial" w:cs="Arial"/>
          <w:color w:val="000000"/>
          <w:sz w:val="24"/>
          <w:szCs w:val="24"/>
          <w:lang w:val="en-US" w:eastAsia="ru-RU"/>
        </w:rPr>
        <w:t xml:space="preserve"> prevalent </w:t>
      </w:r>
      <w:r w:rsidR="00733AC0" w:rsidRPr="002640D9">
        <w:rPr>
          <w:rFonts w:ascii="Arial" w:eastAsia="Times New Roman" w:hAnsi="Arial" w:cs="Arial"/>
          <w:color w:val="000000"/>
          <w:sz w:val="24"/>
          <w:szCs w:val="24"/>
          <w:lang w:val="en-US" w:eastAsia="ru-RU"/>
        </w:rPr>
        <w:t>among PWID (</w:t>
      </w:r>
      <w:r w:rsidR="00F52F02" w:rsidRPr="002640D9">
        <w:rPr>
          <w:rFonts w:ascii="Arial" w:eastAsia="Times New Roman" w:hAnsi="Arial" w:cs="Arial"/>
          <w:color w:val="000000"/>
          <w:sz w:val="24"/>
          <w:szCs w:val="24"/>
          <w:lang w:val="en-US" w:eastAsia="ru-RU"/>
        </w:rPr>
        <w:t>8</w:t>
      </w:r>
      <w:r w:rsidR="00733AC0" w:rsidRPr="002640D9">
        <w:rPr>
          <w:rFonts w:ascii="Arial" w:eastAsia="Times New Roman" w:hAnsi="Arial" w:cs="Arial"/>
          <w:color w:val="000000"/>
          <w:sz w:val="24"/>
          <w:szCs w:val="24"/>
          <w:lang w:val="en-US" w:eastAsia="ru-RU"/>
        </w:rPr>
        <w:t>1.3</w:t>
      </w:r>
      <w:r w:rsidR="00F52F02" w:rsidRPr="002640D9">
        <w:rPr>
          <w:rFonts w:ascii="Arial" w:eastAsia="Times New Roman" w:hAnsi="Arial" w:cs="Arial"/>
          <w:color w:val="000000"/>
          <w:sz w:val="24"/>
          <w:szCs w:val="24"/>
          <w:lang w:val="en-US" w:eastAsia="ru-RU"/>
        </w:rPr>
        <w:t>%</w:t>
      </w:r>
      <w:r w:rsidR="00733AC0" w:rsidRPr="002640D9">
        <w:rPr>
          <w:rFonts w:ascii="Arial" w:eastAsia="Times New Roman" w:hAnsi="Arial" w:cs="Arial"/>
          <w:color w:val="000000"/>
          <w:sz w:val="24"/>
          <w:szCs w:val="24"/>
          <w:lang w:val="en-US" w:eastAsia="ru-RU"/>
        </w:rPr>
        <w:t xml:space="preserve">). </w:t>
      </w:r>
      <w:r w:rsidR="00716387" w:rsidRPr="002640D9">
        <w:rPr>
          <w:rFonts w:ascii="Arial" w:eastAsia="Times New Roman" w:hAnsi="Arial" w:cs="Arial"/>
          <w:color w:val="000000"/>
          <w:sz w:val="24"/>
          <w:szCs w:val="24"/>
          <w:lang w:val="en-US" w:eastAsia="ru-RU"/>
        </w:rPr>
        <w:t>Safe</w:t>
      </w:r>
      <w:r w:rsidR="00733AC0" w:rsidRPr="002640D9">
        <w:rPr>
          <w:rFonts w:ascii="Arial" w:eastAsia="Times New Roman" w:hAnsi="Arial" w:cs="Arial"/>
          <w:color w:val="000000"/>
          <w:sz w:val="24"/>
          <w:szCs w:val="24"/>
          <w:lang w:val="en-US" w:eastAsia="ru-RU"/>
        </w:rPr>
        <w:t xml:space="preserve"> sexual behavior </w:t>
      </w:r>
      <w:r w:rsidR="00716387" w:rsidRPr="002640D9">
        <w:rPr>
          <w:rFonts w:ascii="Arial" w:eastAsia="Times New Roman" w:hAnsi="Arial" w:cs="Arial"/>
          <w:color w:val="000000"/>
          <w:sz w:val="24"/>
          <w:szCs w:val="24"/>
          <w:lang w:val="en-US" w:eastAsia="ru-RU"/>
        </w:rPr>
        <w:t xml:space="preserve">is practiced by </w:t>
      </w:r>
      <w:r w:rsidR="00AC6E5E" w:rsidRPr="002640D9">
        <w:rPr>
          <w:rFonts w:ascii="Arial" w:eastAsia="Times New Roman" w:hAnsi="Arial" w:cs="Arial"/>
          <w:color w:val="000000"/>
          <w:sz w:val="24"/>
          <w:szCs w:val="24"/>
          <w:lang w:val="en-US" w:eastAsia="ru-RU"/>
        </w:rPr>
        <w:t>48%</w:t>
      </w:r>
      <w:r w:rsidR="00716387" w:rsidRPr="002640D9">
        <w:rPr>
          <w:rFonts w:ascii="Arial" w:eastAsia="Times New Roman" w:hAnsi="Arial" w:cs="Arial"/>
          <w:color w:val="000000"/>
          <w:sz w:val="24"/>
          <w:szCs w:val="24"/>
          <w:lang w:val="en-US" w:eastAsia="ru-RU"/>
        </w:rPr>
        <w:t xml:space="preserve"> PWID who</w:t>
      </w:r>
      <w:r w:rsidR="00AC6E5E" w:rsidRPr="002640D9">
        <w:rPr>
          <w:rFonts w:ascii="Arial" w:eastAsia="Times New Roman" w:hAnsi="Arial" w:cs="Arial"/>
          <w:color w:val="000000"/>
          <w:sz w:val="24"/>
          <w:szCs w:val="24"/>
          <w:lang w:val="en-US" w:eastAsia="ru-RU"/>
        </w:rPr>
        <w:t xml:space="preserve"> reported condom use during the last intercourse. HCV prevalence among PWID according to the BBS 201</w:t>
      </w:r>
      <w:r w:rsidR="00F50C6B" w:rsidRPr="002640D9">
        <w:rPr>
          <w:rFonts w:ascii="Arial" w:eastAsia="Times New Roman" w:hAnsi="Arial" w:cs="Arial"/>
          <w:color w:val="000000"/>
          <w:sz w:val="24"/>
          <w:szCs w:val="24"/>
          <w:lang w:val="en-US" w:eastAsia="ru-RU"/>
        </w:rPr>
        <w:t>5</w:t>
      </w:r>
      <w:r w:rsidR="00AC6E5E" w:rsidRPr="002640D9">
        <w:rPr>
          <w:rFonts w:ascii="Arial" w:eastAsia="Times New Roman" w:hAnsi="Arial" w:cs="Arial"/>
          <w:color w:val="000000"/>
          <w:sz w:val="24"/>
          <w:szCs w:val="24"/>
          <w:lang w:val="en-US" w:eastAsia="ru-RU"/>
        </w:rPr>
        <w:t xml:space="preserve"> is 58% and among sexual partners of PWID is 26%.</w:t>
      </w:r>
      <w:r w:rsidR="00F50C6B" w:rsidRPr="002640D9">
        <w:rPr>
          <w:rFonts w:ascii="Arial" w:eastAsia="Times New Roman" w:hAnsi="Arial" w:cs="Arial"/>
          <w:color w:val="000000"/>
          <w:sz w:val="24"/>
          <w:szCs w:val="24"/>
          <w:lang w:val="en-US" w:eastAsia="ru-RU"/>
        </w:rPr>
        <w:t xml:space="preserve"> HCV prevalence among OST patients is 56% according to the Alliance routine monitoring data.</w:t>
      </w:r>
    </w:p>
    <w:p w:rsidR="00F52F02" w:rsidRPr="002640D9" w:rsidRDefault="00F52F02" w:rsidP="002640D9">
      <w:pPr>
        <w:spacing w:after="0" w:line="240" w:lineRule="auto"/>
        <w:rPr>
          <w:rFonts w:ascii="Arial" w:eastAsia="Times New Roman" w:hAnsi="Arial" w:cs="Arial"/>
          <w:color w:val="000000"/>
          <w:sz w:val="24"/>
          <w:szCs w:val="24"/>
          <w:lang w:val="en-US" w:eastAsia="ru-RU"/>
        </w:rPr>
      </w:pPr>
    </w:p>
    <w:p w:rsidR="00716387" w:rsidRPr="002640D9" w:rsidRDefault="004A65A1" w:rsidP="00AA594C">
      <w:pPr>
        <w:shd w:val="clear" w:color="auto" w:fill="FFFFFF"/>
        <w:spacing w:after="0" w:line="240" w:lineRule="auto"/>
        <w:rPr>
          <w:rFonts w:ascii="Arial" w:eastAsia="Times New Roman" w:hAnsi="Arial" w:cs="Arial"/>
          <w:color w:val="000000"/>
          <w:sz w:val="24"/>
          <w:szCs w:val="24"/>
          <w:lang w:val="en-US" w:eastAsia="ru-RU"/>
        </w:rPr>
      </w:pPr>
      <w:r w:rsidRPr="002640D9">
        <w:rPr>
          <w:rFonts w:ascii="Arial" w:eastAsia="Times New Roman" w:hAnsi="Arial" w:cs="Arial"/>
          <w:b/>
          <w:bCs/>
          <w:color w:val="000000"/>
          <w:sz w:val="24"/>
          <w:szCs w:val="24"/>
          <w:lang w:val="en-US" w:eastAsia="ru-RU"/>
        </w:rPr>
        <w:t>Methods</w:t>
      </w:r>
      <w:r w:rsidRPr="002640D9">
        <w:rPr>
          <w:rFonts w:ascii="Arial" w:eastAsia="Times New Roman" w:hAnsi="Arial" w:cs="Arial"/>
          <w:color w:val="000000"/>
          <w:sz w:val="24"/>
          <w:szCs w:val="24"/>
          <w:lang w:val="en-US" w:eastAsia="ru-RU"/>
        </w:rPr>
        <w:t xml:space="preserve">: </w:t>
      </w:r>
      <w:r w:rsidR="00716387" w:rsidRPr="002640D9">
        <w:rPr>
          <w:rFonts w:ascii="Arial" w:eastAsia="Times New Roman" w:hAnsi="Arial" w:cs="Arial"/>
          <w:color w:val="000000"/>
          <w:sz w:val="24"/>
          <w:szCs w:val="24"/>
          <w:lang w:val="en-US" w:eastAsia="ru-RU"/>
        </w:rPr>
        <w:t xml:space="preserve">Pilot project </w:t>
      </w:r>
      <w:bookmarkStart w:id="0" w:name="_GoBack"/>
      <w:bookmarkEnd w:id="0"/>
      <w:r w:rsidR="00716387" w:rsidRPr="002640D9">
        <w:rPr>
          <w:rFonts w:ascii="Arial" w:eastAsia="Times New Roman" w:hAnsi="Arial" w:cs="Arial"/>
          <w:color w:val="000000"/>
          <w:sz w:val="24"/>
          <w:szCs w:val="24"/>
          <w:lang w:val="en-US" w:eastAsia="ru-RU"/>
        </w:rPr>
        <w:t xml:space="preserve">aimed to integrate </w:t>
      </w:r>
      <w:proofErr w:type="spellStart"/>
      <w:r w:rsidR="00716387" w:rsidRPr="002640D9">
        <w:rPr>
          <w:rFonts w:ascii="Arial" w:eastAsia="Times New Roman" w:hAnsi="Arial" w:cs="Arial"/>
          <w:color w:val="000000"/>
          <w:sz w:val="24"/>
          <w:szCs w:val="24"/>
          <w:lang w:val="en-US" w:eastAsia="ru-RU"/>
        </w:rPr>
        <w:t>Sofosbuvir</w:t>
      </w:r>
      <w:proofErr w:type="spellEnd"/>
      <w:r w:rsidR="00716387" w:rsidRPr="002640D9">
        <w:rPr>
          <w:rFonts w:ascii="Arial" w:eastAsia="Times New Roman" w:hAnsi="Arial" w:cs="Arial"/>
          <w:color w:val="000000"/>
          <w:sz w:val="24"/>
          <w:szCs w:val="24"/>
          <w:lang w:val="en-US" w:eastAsia="ru-RU"/>
        </w:rPr>
        <w:t xml:space="preserve"> (SOVALDI) based HCV treatment combined with community support services was launched in April 2015. HCV treatment can be prescribed and monitored in healthcare settings where social support is limited. HCV treatment was integrated in HIV and infection disease healthcare facilities (HCF)</w:t>
      </w:r>
      <w:proofErr w:type="gramStart"/>
      <w:r w:rsidR="00716387" w:rsidRPr="002640D9">
        <w:rPr>
          <w:rFonts w:ascii="Arial" w:eastAsia="Times New Roman" w:hAnsi="Arial" w:cs="Arial"/>
          <w:color w:val="000000"/>
          <w:sz w:val="24"/>
          <w:szCs w:val="24"/>
          <w:lang w:val="en-US" w:eastAsia="ru-RU"/>
        </w:rPr>
        <w:t>,</w:t>
      </w:r>
      <w:proofErr w:type="gramEnd"/>
      <w:r w:rsidR="00716387" w:rsidRPr="002640D9">
        <w:rPr>
          <w:rFonts w:ascii="Arial" w:eastAsia="Times New Roman" w:hAnsi="Arial" w:cs="Arial"/>
          <w:color w:val="000000"/>
          <w:sz w:val="24"/>
          <w:szCs w:val="24"/>
          <w:lang w:val="en-US" w:eastAsia="ru-RU"/>
        </w:rPr>
        <w:t xml:space="preserve"> some of them are also provide OST. Multidisciplinary approach is applied in every HCV treatment site. Social support in a form of case-management is provided for all PWID who receive HCV treatment and on a pre-treatment stage information counseling is provided as for PWID of Alliance HR Programs and linkage rapid testing, NSEP and OST. Main HCV treatment regimens are: </w:t>
      </w:r>
      <w:proofErr w:type="spellStart"/>
      <w:r w:rsidR="00716387" w:rsidRPr="002640D9">
        <w:rPr>
          <w:rFonts w:ascii="Arial" w:eastAsia="Times New Roman" w:hAnsi="Arial" w:cs="Arial"/>
          <w:color w:val="000000"/>
          <w:sz w:val="24"/>
          <w:szCs w:val="24"/>
          <w:lang w:val="en-US" w:eastAsia="ru-RU"/>
        </w:rPr>
        <w:t>SOF+RBV+Peg-IFN</w:t>
      </w:r>
      <w:proofErr w:type="spellEnd"/>
      <w:r w:rsidR="00716387" w:rsidRPr="002640D9">
        <w:rPr>
          <w:rFonts w:ascii="Arial" w:eastAsia="Times New Roman" w:hAnsi="Arial" w:cs="Arial"/>
          <w:color w:val="000000"/>
          <w:sz w:val="24"/>
          <w:szCs w:val="24"/>
          <w:lang w:val="en-US" w:eastAsia="ru-RU"/>
        </w:rPr>
        <w:t xml:space="preserve"> 12W </w:t>
      </w:r>
      <w:r w:rsidR="00716387" w:rsidRPr="002640D9">
        <w:rPr>
          <w:rFonts w:ascii="Arial" w:eastAsia="Times New Roman" w:hAnsi="Arial" w:cs="Arial"/>
          <w:sz w:val="24"/>
          <w:szCs w:val="24"/>
          <w:lang w:val="en-US" w:eastAsia="ru-RU"/>
        </w:rPr>
        <w:t>in 75% (N=373), SOF+RBV 24W in 18% (N=88), SOF+RBV 12W in 6% (N=32).</w:t>
      </w:r>
    </w:p>
    <w:p w:rsidR="001901FF" w:rsidRPr="002640D9" w:rsidRDefault="004A65A1" w:rsidP="002640D9">
      <w:pPr>
        <w:shd w:val="clear" w:color="auto" w:fill="FFFFFF"/>
        <w:spacing w:before="100" w:beforeAutospacing="1" w:after="100" w:afterAutospacing="1" w:line="240" w:lineRule="auto"/>
        <w:rPr>
          <w:rFonts w:ascii="Arial" w:eastAsia="Times New Roman" w:hAnsi="Arial" w:cs="Arial"/>
          <w:color w:val="000000"/>
          <w:sz w:val="24"/>
          <w:szCs w:val="24"/>
          <w:lang w:val="en-US" w:eastAsia="ru-RU"/>
        </w:rPr>
      </w:pPr>
      <w:r w:rsidRPr="002640D9">
        <w:rPr>
          <w:rFonts w:ascii="Arial" w:eastAsia="Times New Roman" w:hAnsi="Arial" w:cs="Arial"/>
          <w:b/>
          <w:bCs/>
          <w:color w:val="000000"/>
          <w:sz w:val="24"/>
          <w:szCs w:val="24"/>
          <w:lang w:val="en-US" w:eastAsia="ru-RU"/>
        </w:rPr>
        <w:t>Results</w:t>
      </w:r>
      <w:r w:rsidRPr="002640D9">
        <w:rPr>
          <w:rFonts w:ascii="Arial" w:eastAsia="Times New Roman" w:hAnsi="Arial" w:cs="Arial"/>
          <w:color w:val="000000"/>
          <w:sz w:val="24"/>
          <w:szCs w:val="24"/>
          <w:lang w:val="en-US" w:eastAsia="ru-RU"/>
        </w:rPr>
        <w:t xml:space="preserve">: </w:t>
      </w:r>
      <w:r w:rsidR="00716387" w:rsidRPr="002640D9">
        <w:rPr>
          <w:rFonts w:ascii="Arial" w:eastAsia="Times New Roman" w:hAnsi="Arial" w:cs="Arial"/>
          <w:color w:val="000000"/>
          <w:sz w:val="24"/>
          <w:szCs w:val="24"/>
          <w:lang w:val="en-US" w:eastAsia="ru-RU"/>
        </w:rPr>
        <w:t>Since the beginning of the program 633 patients had access to HCV treatment. 80% (N=511) are PWIDs. 46% (N=238) completed full course of treatment. 50% (N=259) continue treatment. 2% (N=14) dropped out. 90% of PWID had remission (from 6 to over 12 month), 6% are on OST (methadone n=5, buprenorphine n=3) and 4% are in active drug use. Retention in HCV treatment is 98%. SVR 12w is reached in 91%.</w:t>
      </w:r>
    </w:p>
    <w:p w:rsidR="001901FF" w:rsidRPr="002640D9" w:rsidRDefault="004A65A1" w:rsidP="002640D9">
      <w:pPr>
        <w:shd w:val="clear" w:color="auto" w:fill="FFFFFF"/>
        <w:spacing w:before="100" w:beforeAutospacing="1" w:after="100" w:afterAutospacing="1" w:line="240" w:lineRule="auto"/>
        <w:rPr>
          <w:rFonts w:ascii="Arial" w:eastAsia="Times New Roman" w:hAnsi="Arial" w:cs="Arial"/>
          <w:color w:val="000000"/>
          <w:sz w:val="24"/>
          <w:szCs w:val="24"/>
          <w:lang w:val="en-US" w:eastAsia="ru-RU"/>
        </w:rPr>
      </w:pPr>
      <w:r w:rsidRPr="002640D9">
        <w:rPr>
          <w:rFonts w:ascii="Arial" w:eastAsia="Times New Roman" w:hAnsi="Arial" w:cs="Arial"/>
          <w:b/>
          <w:bCs/>
          <w:color w:val="000000"/>
          <w:sz w:val="24"/>
          <w:szCs w:val="24"/>
          <w:lang w:val="en-US" w:eastAsia="ru-RU"/>
        </w:rPr>
        <w:t>Conclusion</w:t>
      </w:r>
      <w:r w:rsidRPr="002640D9">
        <w:rPr>
          <w:rFonts w:ascii="Arial" w:eastAsia="Times New Roman" w:hAnsi="Arial" w:cs="Arial"/>
          <w:color w:val="000000"/>
          <w:sz w:val="24"/>
          <w:szCs w:val="24"/>
          <w:lang w:val="en-US" w:eastAsia="ru-RU"/>
        </w:rPr>
        <w:t xml:space="preserve">: </w:t>
      </w:r>
      <w:r w:rsidR="001901FF" w:rsidRPr="002640D9">
        <w:rPr>
          <w:rFonts w:ascii="Arial" w:eastAsia="Times New Roman" w:hAnsi="Arial" w:cs="Arial"/>
          <w:color w:val="000000"/>
          <w:sz w:val="24"/>
          <w:szCs w:val="24"/>
          <w:lang w:val="en-US" w:eastAsia="ru-RU"/>
        </w:rPr>
        <w:t xml:space="preserve">Community supported model of </w:t>
      </w:r>
      <w:proofErr w:type="spellStart"/>
      <w:r w:rsidR="001901FF" w:rsidRPr="002640D9">
        <w:rPr>
          <w:rFonts w:ascii="Arial" w:eastAsia="Times New Roman" w:hAnsi="Arial" w:cs="Arial"/>
          <w:color w:val="000000"/>
          <w:sz w:val="24"/>
          <w:szCs w:val="24"/>
          <w:lang w:val="en-US" w:eastAsia="ru-RU"/>
        </w:rPr>
        <w:t>Sofosbuvir</w:t>
      </w:r>
      <w:proofErr w:type="spellEnd"/>
      <w:r w:rsidR="001901FF" w:rsidRPr="002640D9">
        <w:rPr>
          <w:rFonts w:ascii="Arial" w:eastAsia="Times New Roman" w:hAnsi="Arial" w:cs="Arial"/>
          <w:color w:val="000000"/>
          <w:sz w:val="24"/>
          <w:szCs w:val="24"/>
          <w:lang w:val="en-US" w:eastAsia="ru-RU"/>
        </w:rPr>
        <w:t xml:space="preserve"> based HCV treatment shows </w:t>
      </w:r>
      <w:r w:rsidR="009A1670" w:rsidRPr="002640D9">
        <w:rPr>
          <w:rFonts w:ascii="Arial" w:eastAsia="Times New Roman" w:hAnsi="Arial" w:cs="Arial"/>
          <w:color w:val="000000"/>
          <w:sz w:val="24"/>
          <w:szCs w:val="24"/>
          <w:lang w:val="en-US" w:eastAsia="ru-RU"/>
        </w:rPr>
        <w:t xml:space="preserve">positive results in treatment effectiveness and retention rates. Social support and linkage to Harm Reduction services are contribute to enhancing HCV treatment program outcomes. </w:t>
      </w:r>
    </w:p>
    <w:p w:rsidR="00A770DE" w:rsidRPr="002640D9" w:rsidRDefault="00A770DE" w:rsidP="002640D9">
      <w:pPr>
        <w:spacing w:line="240" w:lineRule="auto"/>
        <w:rPr>
          <w:lang w:val="en-US"/>
        </w:rPr>
      </w:pPr>
    </w:p>
    <w:sectPr w:rsidR="00A770DE" w:rsidRPr="002640D9" w:rsidSect="002640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5A1"/>
    <w:rsid w:val="001278A8"/>
    <w:rsid w:val="001901FF"/>
    <w:rsid w:val="00241870"/>
    <w:rsid w:val="002640D9"/>
    <w:rsid w:val="002D25BB"/>
    <w:rsid w:val="004A65A1"/>
    <w:rsid w:val="00507B0F"/>
    <w:rsid w:val="006225DD"/>
    <w:rsid w:val="00665C50"/>
    <w:rsid w:val="00716387"/>
    <w:rsid w:val="00733AC0"/>
    <w:rsid w:val="007E1E79"/>
    <w:rsid w:val="009A1670"/>
    <w:rsid w:val="00A41D06"/>
    <w:rsid w:val="00A770DE"/>
    <w:rsid w:val="00AA594C"/>
    <w:rsid w:val="00AC6E5E"/>
    <w:rsid w:val="00E14F6B"/>
    <w:rsid w:val="00E675CD"/>
    <w:rsid w:val="00F50C6B"/>
    <w:rsid w:val="00F52F02"/>
    <w:rsid w:val="00F60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5A1"/>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5A1"/>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7DB0AE960954B9ABC128B05AD7AF3" ma:contentTypeVersion="6" ma:contentTypeDescription="Create a new document." ma:contentTypeScope="" ma:versionID="0da2776ee828eebe7be72dd6235d768c">
  <xsd:schema xmlns:xsd="http://www.w3.org/2001/XMLSchema" xmlns:xs="http://www.w3.org/2001/XMLSchema" xmlns:p="http://schemas.microsoft.com/office/2006/metadata/properties" xmlns:ns2="e3c4ae15-2483-431d-ab58-00ea4a692673" targetNamespace="http://schemas.microsoft.com/office/2006/metadata/properties" ma:root="true" ma:fieldsID="5188dde1c89aed6cf82f3105262bb8b5" ns2:_="">
    <xsd:import namespace="e3c4ae15-2483-431d-ab58-00ea4a6926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4ae15-2483-431d-ab58-00ea4a69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4EB72D-2197-4051-A6EE-277DE4BCF3FB}"/>
</file>

<file path=customXml/itemProps2.xml><?xml version="1.0" encoding="utf-8"?>
<ds:datastoreItem xmlns:ds="http://schemas.openxmlformats.org/officeDocument/2006/customXml" ds:itemID="{A81CCC5E-034E-4067-9D5B-8409F5187537}"/>
</file>

<file path=customXml/itemProps3.xml><?xml version="1.0" encoding="utf-8"?>
<ds:datastoreItem xmlns:ds="http://schemas.openxmlformats.org/officeDocument/2006/customXml" ds:itemID="{C715CE24-8CEB-4277-B5F9-5A6503A64A1C}"/>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Australasian Society for HIV Medicine</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Barnard Tatiana</dc:creator>
  <cp:lastModifiedBy>Rini Das</cp:lastModifiedBy>
  <cp:revision>5</cp:revision>
  <cp:lastPrinted>2016-05-05T07:29:00Z</cp:lastPrinted>
  <dcterms:created xsi:type="dcterms:W3CDTF">2016-04-29T17:45:00Z</dcterms:created>
  <dcterms:modified xsi:type="dcterms:W3CDTF">2016-05-05T07:29:00Z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0x0101001FA7DB0AE960954B9ABC128B05AD7AF3</vt:lpwstr>
  </property>
</Properties>
</file>