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A" w:rsidRDefault="00A70C6A" w:rsidP="004419BD">
      <w:pPr>
        <w:spacing w:after="0" w:line="240" w:lineRule="auto"/>
        <w:rPr>
          <w:rFonts w:ascii="Arial" w:hAnsi="Arial" w:cs="Arial"/>
          <w:b/>
          <w:caps/>
          <w:sz w:val="24"/>
          <w:szCs w:val="24"/>
          <w:lang w:val="en-US"/>
        </w:rPr>
      </w:pPr>
      <w:r w:rsidRPr="00BD42F7">
        <w:rPr>
          <w:rFonts w:ascii="Arial" w:hAnsi="Arial" w:cs="Arial"/>
          <w:b/>
          <w:caps/>
          <w:sz w:val="24"/>
          <w:szCs w:val="24"/>
          <w:lang w:val="en-US"/>
        </w:rPr>
        <w:t>Prospective data on People who use drugs in</w:t>
      </w:r>
      <w:r w:rsidR="00003FCF" w:rsidRPr="00BD42F7">
        <w:rPr>
          <w:rFonts w:ascii="Arial" w:hAnsi="Arial" w:cs="Arial"/>
          <w:b/>
          <w:caps/>
          <w:sz w:val="24"/>
          <w:szCs w:val="24"/>
          <w:lang w:val="en-US"/>
        </w:rPr>
        <w:t xml:space="preserve"> Switzerland: the SAMMSU cohort</w:t>
      </w:r>
    </w:p>
    <w:p w:rsidR="004419BD" w:rsidRPr="00BD42F7" w:rsidRDefault="004419BD" w:rsidP="004419BD">
      <w:pPr>
        <w:spacing w:after="0" w:line="240" w:lineRule="auto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F0147A" w:rsidRPr="00BD42F7" w:rsidRDefault="008C556E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B1A01">
        <w:rPr>
          <w:rFonts w:ascii="Arial" w:hAnsi="Arial" w:cs="Arial"/>
          <w:sz w:val="24"/>
          <w:szCs w:val="24"/>
          <w:u w:val="single"/>
          <w:lang w:val="en-US"/>
        </w:rPr>
        <w:t>Moriggia</w:t>
      </w:r>
      <w:r w:rsidR="00B90D4A" w:rsidRPr="006B1A01">
        <w:rPr>
          <w:rFonts w:ascii="Arial" w:hAnsi="Arial" w:cs="Arial"/>
          <w:sz w:val="24"/>
          <w:szCs w:val="24"/>
          <w:u w:val="single"/>
          <w:lang w:val="en-US"/>
        </w:rPr>
        <w:t xml:space="preserve"> A</w:t>
      </w:r>
      <w:r w:rsidR="001071A2" w:rsidRPr="00BD42F7">
        <w:rPr>
          <w:rFonts w:ascii="Arial" w:hAnsi="Arial" w:cs="Arial"/>
          <w:sz w:val="24"/>
          <w:szCs w:val="24"/>
          <w:vertAlign w:val="superscript"/>
          <w:lang w:val="en-US"/>
        </w:rPr>
        <w:t>1-2</w:t>
      </w:r>
      <w:r w:rsidRPr="00BD42F7">
        <w:rPr>
          <w:rFonts w:ascii="Arial" w:hAnsi="Arial" w:cs="Arial"/>
          <w:sz w:val="24"/>
          <w:szCs w:val="24"/>
          <w:lang w:val="en-US"/>
        </w:rPr>
        <w:t>,</w:t>
      </w:r>
      <w:r w:rsidR="001071A2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147A" w:rsidRPr="00BD42F7">
        <w:rPr>
          <w:rFonts w:ascii="Arial" w:hAnsi="Arial" w:cs="Arial"/>
          <w:sz w:val="24"/>
          <w:szCs w:val="24"/>
          <w:lang w:val="en-US"/>
        </w:rPr>
        <w:t>Bregenzer</w:t>
      </w:r>
      <w:proofErr w:type="spellEnd"/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A</w:t>
      </w:r>
      <w:r w:rsidR="001071A2" w:rsidRPr="00BD42F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F0147A" w:rsidRPr="00BD42F7">
        <w:rPr>
          <w:rFonts w:ascii="Arial" w:hAnsi="Arial" w:cs="Arial"/>
          <w:sz w:val="24"/>
          <w:szCs w:val="24"/>
          <w:lang w:val="en-US"/>
        </w:rPr>
        <w:t>, Bruggmann</w:t>
      </w:r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P</w:t>
      </w:r>
      <w:r w:rsidR="001071A2" w:rsidRPr="00BD42F7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1071A2" w:rsidRPr="00BD42F7">
        <w:rPr>
          <w:rFonts w:ascii="Arial" w:hAnsi="Arial" w:cs="Arial"/>
          <w:sz w:val="24"/>
          <w:szCs w:val="24"/>
          <w:lang w:val="en-US"/>
        </w:rPr>
        <w:t>, Castro</w:t>
      </w:r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E</w:t>
      </w:r>
      <w:r w:rsidR="001071A2" w:rsidRPr="00BD42F7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F0147A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D681C" w:rsidRPr="00BD42F7">
        <w:rPr>
          <w:rFonts w:ascii="Arial" w:hAnsi="Arial" w:cs="Arial"/>
          <w:sz w:val="24"/>
          <w:szCs w:val="24"/>
          <w:lang w:val="en-US"/>
        </w:rPr>
        <w:t>Rothen</w:t>
      </w:r>
      <w:proofErr w:type="spellEnd"/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E</w:t>
      </w:r>
      <w:r w:rsidR="005D681C" w:rsidRPr="00BD42F7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5D681C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368E4" w:rsidRPr="00BD42F7">
        <w:rPr>
          <w:rFonts w:ascii="Arial" w:hAnsi="Arial" w:cs="Arial"/>
          <w:sz w:val="24"/>
          <w:szCs w:val="24"/>
          <w:lang w:val="en-US"/>
        </w:rPr>
        <w:t>Rougemont</w:t>
      </w:r>
      <w:proofErr w:type="spellEnd"/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M</w:t>
      </w:r>
      <w:r w:rsidR="005D681C" w:rsidRPr="00BD42F7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="005D681C" w:rsidRPr="00BD42F7">
        <w:rPr>
          <w:rFonts w:ascii="Arial" w:hAnsi="Arial" w:cs="Arial"/>
          <w:sz w:val="24"/>
          <w:szCs w:val="24"/>
          <w:lang w:val="en-US"/>
        </w:rPr>
        <w:t>,</w:t>
      </w:r>
      <w:r w:rsidR="00B3082A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D6D8E" w:rsidRPr="00BD42F7">
        <w:rPr>
          <w:rFonts w:ascii="Arial" w:hAnsi="Arial" w:cs="Arial"/>
          <w:sz w:val="24"/>
          <w:szCs w:val="24"/>
          <w:lang w:val="en-US"/>
        </w:rPr>
        <w:t>Staehelin</w:t>
      </w:r>
      <w:proofErr w:type="spellEnd"/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C</w:t>
      </w:r>
      <w:r w:rsidR="00943889" w:rsidRPr="00BD42F7">
        <w:rPr>
          <w:rFonts w:ascii="Arial" w:hAnsi="Arial" w:cs="Arial"/>
          <w:sz w:val="24"/>
          <w:szCs w:val="24"/>
          <w:vertAlign w:val="superscript"/>
          <w:lang w:val="en-US"/>
        </w:rPr>
        <w:t>8-9</w:t>
      </w:r>
      <w:r w:rsidR="00F75DA2" w:rsidRPr="00BD42F7">
        <w:rPr>
          <w:rFonts w:ascii="Arial" w:hAnsi="Arial" w:cs="Arial"/>
          <w:sz w:val="24"/>
          <w:szCs w:val="24"/>
          <w:lang w:val="en-US"/>
        </w:rPr>
        <w:t>,</w:t>
      </w:r>
      <w:r w:rsidR="00F75DA2" w:rsidRPr="00BD42F7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="002B0990" w:rsidRPr="00BD42F7">
        <w:rPr>
          <w:rFonts w:ascii="Arial" w:hAnsi="Arial" w:cs="Arial"/>
          <w:sz w:val="24"/>
          <w:szCs w:val="24"/>
          <w:lang w:val="en-US"/>
        </w:rPr>
        <w:t>Thurnheer</w:t>
      </w:r>
      <w:proofErr w:type="spellEnd"/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C</w:t>
      </w:r>
      <w:r w:rsidR="00943889" w:rsidRPr="00BD42F7">
        <w:rPr>
          <w:rFonts w:ascii="Arial" w:hAnsi="Arial" w:cs="Arial"/>
          <w:sz w:val="24"/>
          <w:szCs w:val="24"/>
          <w:vertAlign w:val="superscript"/>
          <w:lang w:val="en-US"/>
        </w:rPr>
        <w:t>8-9</w:t>
      </w:r>
      <w:r w:rsidR="002B0990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r w:rsidR="008F04D9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2B13">
        <w:rPr>
          <w:rFonts w:ascii="Arial" w:hAnsi="Arial" w:cs="Arial"/>
          <w:sz w:val="24"/>
          <w:szCs w:val="24"/>
          <w:lang w:val="en-US"/>
        </w:rPr>
        <w:t>Schmid</w:t>
      </w:r>
      <w:proofErr w:type="spellEnd"/>
      <w:r w:rsidR="002B2B13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B90D4A" w:rsidRPr="00BD42F7">
        <w:rPr>
          <w:rFonts w:ascii="Arial" w:hAnsi="Arial" w:cs="Arial"/>
          <w:sz w:val="24"/>
          <w:szCs w:val="24"/>
          <w:lang w:val="en-US"/>
        </w:rPr>
        <w:t>P</w:t>
      </w:r>
      <w:r w:rsidR="00943889" w:rsidRPr="00BD42F7">
        <w:rPr>
          <w:rFonts w:ascii="Arial" w:hAnsi="Arial" w:cs="Arial"/>
          <w:sz w:val="24"/>
          <w:szCs w:val="24"/>
          <w:vertAlign w:val="superscript"/>
          <w:lang w:val="en-US"/>
        </w:rPr>
        <w:t>10</w:t>
      </w:r>
      <w:r w:rsidR="00943889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E4FFB" w:rsidRPr="00BD42F7">
        <w:rPr>
          <w:rFonts w:ascii="Arial" w:hAnsi="Arial" w:cs="Arial"/>
          <w:sz w:val="24"/>
          <w:szCs w:val="24"/>
          <w:lang w:val="en-US"/>
        </w:rPr>
        <w:t>Scheidegger</w:t>
      </w:r>
      <w:proofErr w:type="spellEnd"/>
      <w:r w:rsidR="00B90D4A" w:rsidRPr="00BD42F7">
        <w:rPr>
          <w:rFonts w:ascii="Arial" w:hAnsi="Arial" w:cs="Arial"/>
          <w:sz w:val="24"/>
          <w:szCs w:val="24"/>
          <w:lang w:val="en-US"/>
        </w:rPr>
        <w:t xml:space="preserve"> C</w:t>
      </w:r>
      <w:r w:rsidR="00943889" w:rsidRPr="00BD42F7">
        <w:rPr>
          <w:rFonts w:ascii="Arial" w:hAnsi="Arial" w:cs="Arial"/>
          <w:sz w:val="24"/>
          <w:szCs w:val="24"/>
          <w:vertAlign w:val="superscript"/>
          <w:lang w:val="en-US"/>
        </w:rPr>
        <w:t>11</w:t>
      </w:r>
    </w:p>
    <w:p w:rsidR="004419BD" w:rsidRDefault="004419BD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708C4" w:rsidRPr="002B2B13" w:rsidRDefault="00FC7DD6" w:rsidP="004419BD">
      <w:pPr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2B2B1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E9729D" w:rsidRPr="002B2B13">
        <w:rPr>
          <w:rFonts w:ascii="Arial" w:hAnsi="Arial" w:cs="Arial"/>
          <w:sz w:val="24"/>
          <w:szCs w:val="24"/>
          <w:lang w:val="en-US"/>
        </w:rPr>
        <w:t xml:space="preserve">Epatocentro Ticino SA, Lugano; </w:t>
      </w:r>
      <w:r w:rsidRPr="002B2B1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9729D" w:rsidRPr="002B2B13">
        <w:rPr>
          <w:rFonts w:ascii="Arial" w:hAnsi="Arial" w:cs="Arial"/>
          <w:sz w:val="24"/>
          <w:szCs w:val="24"/>
          <w:lang w:val="en-US"/>
        </w:rPr>
        <w:t xml:space="preserve">Ingrado </w:t>
      </w:r>
      <w:proofErr w:type="spellStart"/>
      <w:r w:rsidR="00780833" w:rsidRPr="002B2B13">
        <w:rPr>
          <w:rFonts w:ascii="Arial" w:hAnsi="Arial" w:cs="Arial"/>
          <w:sz w:val="24"/>
          <w:szCs w:val="24"/>
          <w:lang w:val="en-US"/>
        </w:rPr>
        <w:t>Servizi</w:t>
      </w:r>
      <w:proofErr w:type="spellEnd"/>
      <w:r w:rsidR="00E9729D" w:rsidRPr="002B2B13">
        <w:rPr>
          <w:rFonts w:ascii="Arial" w:hAnsi="Arial" w:cs="Arial"/>
          <w:sz w:val="24"/>
          <w:szCs w:val="24"/>
          <w:lang w:val="en-US"/>
        </w:rPr>
        <w:t xml:space="preserve"> per Le </w:t>
      </w:r>
      <w:proofErr w:type="spellStart"/>
      <w:r w:rsidR="00E9729D" w:rsidRPr="002B2B13">
        <w:rPr>
          <w:rFonts w:ascii="Arial" w:hAnsi="Arial" w:cs="Arial"/>
          <w:sz w:val="24"/>
          <w:szCs w:val="24"/>
          <w:lang w:val="en-US"/>
        </w:rPr>
        <w:t>Dipendenze</w:t>
      </w:r>
      <w:proofErr w:type="spellEnd"/>
      <w:r w:rsidR="00E9729D" w:rsidRPr="002B2B13">
        <w:rPr>
          <w:rFonts w:ascii="Arial" w:hAnsi="Arial" w:cs="Arial"/>
          <w:sz w:val="24"/>
          <w:szCs w:val="24"/>
          <w:lang w:val="en-US"/>
        </w:rPr>
        <w:t>, Lugano</w:t>
      </w:r>
      <w:r w:rsidR="006D6444" w:rsidRPr="002B2B13">
        <w:rPr>
          <w:rFonts w:ascii="Arial" w:hAnsi="Arial" w:cs="Arial"/>
          <w:sz w:val="24"/>
          <w:szCs w:val="24"/>
          <w:lang w:val="en-US"/>
        </w:rPr>
        <w:t>;</w:t>
      </w:r>
      <w:r w:rsidRPr="002B2B13">
        <w:rPr>
          <w:rFonts w:ascii="Arial" w:hAnsi="Arial" w:cs="Arial"/>
          <w:sz w:val="24"/>
          <w:szCs w:val="24"/>
          <w:lang w:val="en-US"/>
        </w:rPr>
        <w:t xml:space="preserve"> </w:t>
      </w:r>
      <w:r w:rsidRPr="002B2B13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2B2B13">
        <w:rPr>
          <w:rFonts w:ascii="Arial" w:hAnsi="Arial" w:cs="Arial"/>
          <w:sz w:val="24"/>
          <w:szCs w:val="24"/>
          <w:lang w:val="en-US"/>
        </w:rPr>
        <w:t>Division of Infecti</w:t>
      </w:r>
      <w:r w:rsidR="00780833" w:rsidRPr="002B2B13">
        <w:rPr>
          <w:rFonts w:ascii="Arial" w:hAnsi="Arial" w:cs="Arial"/>
          <w:sz w:val="24"/>
          <w:szCs w:val="24"/>
          <w:lang w:val="en-US"/>
        </w:rPr>
        <w:t xml:space="preserve">ous Diseases </w:t>
      </w:r>
      <w:r w:rsidRPr="002B2B13">
        <w:rPr>
          <w:rFonts w:ascii="Arial" w:hAnsi="Arial" w:cs="Arial"/>
          <w:sz w:val="24"/>
          <w:szCs w:val="24"/>
          <w:lang w:val="en-US"/>
        </w:rPr>
        <w:t>and Hosp</w:t>
      </w:r>
      <w:bookmarkStart w:id="0" w:name="_GoBack"/>
      <w:bookmarkEnd w:id="0"/>
      <w:r w:rsidRPr="002B2B13">
        <w:rPr>
          <w:rFonts w:ascii="Arial" w:hAnsi="Arial" w:cs="Arial"/>
          <w:sz w:val="24"/>
          <w:szCs w:val="24"/>
          <w:lang w:val="en-US"/>
        </w:rPr>
        <w:t>ital Epide</w:t>
      </w:r>
      <w:r w:rsidR="00780833" w:rsidRPr="002B2B13">
        <w:rPr>
          <w:rFonts w:ascii="Arial" w:hAnsi="Arial" w:cs="Arial"/>
          <w:sz w:val="24"/>
          <w:szCs w:val="24"/>
          <w:lang w:val="en-US"/>
        </w:rPr>
        <w:t>m</w:t>
      </w:r>
      <w:r w:rsidRPr="002B2B13">
        <w:rPr>
          <w:rFonts w:ascii="Arial" w:hAnsi="Arial" w:cs="Arial"/>
          <w:sz w:val="24"/>
          <w:szCs w:val="24"/>
          <w:lang w:val="en-US"/>
        </w:rPr>
        <w:t>iology, Cantonal Hospital Aarau</w:t>
      </w:r>
      <w:r w:rsidR="006D6444" w:rsidRPr="002B2B13">
        <w:rPr>
          <w:rFonts w:ascii="Arial" w:hAnsi="Arial" w:cs="Arial"/>
          <w:sz w:val="24"/>
          <w:szCs w:val="24"/>
          <w:lang w:val="en-US"/>
        </w:rPr>
        <w:t xml:space="preserve">; </w:t>
      </w:r>
      <w:r w:rsidR="006D6444" w:rsidRPr="002B2B13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6D6444" w:rsidRPr="002B2B13">
        <w:rPr>
          <w:rFonts w:ascii="Arial" w:hAnsi="Arial" w:cs="Arial"/>
          <w:sz w:val="24"/>
          <w:szCs w:val="24"/>
          <w:lang w:val="en-US"/>
        </w:rPr>
        <w:t xml:space="preserve">Arud </w:t>
      </w:r>
      <w:proofErr w:type="spellStart"/>
      <w:r w:rsidR="006D6444" w:rsidRPr="002B2B13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="006D6444" w:rsidRPr="002B2B13">
        <w:rPr>
          <w:rFonts w:ascii="Arial" w:hAnsi="Arial" w:cs="Arial"/>
          <w:sz w:val="24"/>
          <w:szCs w:val="24"/>
          <w:lang w:val="en-US"/>
        </w:rPr>
        <w:t xml:space="preserve"> for Addiction Medicine, Zurich; </w:t>
      </w:r>
      <w:r w:rsidR="006D6444" w:rsidRPr="002B2B13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6D6444" w:rsidRPr="002B2B13">
        <w:rPr>
          <w:rFonts w:ascii="Arial" w:hAnsi="Arial" w:cs="Arial"/>
          <w:sz w:val="24"/>
          <w:szCs w:val="24"/>
          <w:lang w:val="en-US"/>
        </w:rPr>
        <w:t xml:space="preserve">Policlinique </w:t>
      </w:r>
      <w:proofErr w:type="spellStart"/>
      <w:r w:rsidR="006D6444" w:rsidRPr="002B2B13">
        <w:rPr>
          <w:rFonts w:ascii="Arial" w:hAnsi="Arial" w:cs="Arial"/>
          <w:sz w:val="24"/>
          <w:szCs w:val="24"/>
          <w:lang w:val="en-US"/>
        </w:rPr>
        <w:t>d’addictologie</w:t>
      </w:r>
      <w:proofErr w:type="spellEnd"/>
      <w:r w:rsidR="006D6444" w:rsidRPr="002B2B13">
        <w:rPr>
          <w:rFonts w:ascii="Arial" w:hAnsi="Arial" w:cs="Arial"/>
          <w:sz w:val="24"/>
          <w:szCs w:val="24"/>
          <w:lang w:val="en-US"/>
        </w:rPr>
        <w:t>,</w:t>
      </w:r>
      <w:r w:rsidR="008C556E" w:rsidRPr="002B2B13">
        <w:rPr>
          <w:rFonts w:ascii="Arial" w:hAnsi="Arial" w:cs="Arial"/>
          <w:sz w:val="24"/>
          <w:szCs w:val="24"/>
          <w:lang w:val="en-US"/>
        </w:rPr>
        <w:t xml:space="preserve"> Service de </w:t>
      </w:r>
      <w:proofErr w:type="spellStart"/>
      <w:r w:rsidR="008C556E" w:rsidRPr="002B2B13">
        <w:rPr>
          <w:rFonts w:ascii="Arial" w:hAnsi="Arial" w:cs="Arial"/>
          <w:sz w:val="24"/>
          <w:szCs w:val="24"/>
          <w:lang w:val="en-US"/>
        </w:rPr>
        <w:t>Psychiatri</w:t>
      </w:r>
      <w:r w:rsidR="006D6444" w:rsidRPr="002B2B13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6D6444" w:rsidRPr="002B2B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6444" w:rsidRPr="002B2B13">
        <w:rPr>
          <w:rFonts w:ascii="Arial" w:hAnsi="Arial" w:cs="Arial"/>
          <w:sz w:val="24"/>
          <w:szCs w:val="24"/>
          <w:lang w:val="en-US"/>
        </w:rPr>
        <w:t>Communautaire</w:t>
      </w:r>
      <w:proofErr w:type="spellEnd"/>
      <w:r w:rsidR="006D6444" w:rsidRPr="002B2B13">
        <w:rPr>
          <w:rFonts w:ascii="Arial" w:hAnsi="Arial" w:cs="Arial"/>
          <w:sz w:val="24"/>
          <w:szCs w:val="24"/>
          <w:lang w:val="en-US"/>
        </w:rPr>
        <w:t>, CHUV, Lausanne;</w:t>
      </w:r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 </w:t>
      </w:r>
      <w:r w:rsidR="002A4936" w:rsidRPr="002B2B13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2A4936" w:rsidRPr="002B2B13">
        <w:rPr>
          <w:rFonts w:ascii="Arial" w:hAnsi="Arial" w:cs="Arial"/>
          <w:sz w:val="24"/>
          <w:szCs w:val="24"/>
          <w:lang w:val="en-US"/>
        </w:rPr>
        <w:t xml:space="preserve">Spitalzentrum Centre </w:t>
      </w:r>
      <w:proofErr w:type="spellStart"/>
      <w:r w:rsidR="002A4936" w:rsidRPr="002B2B13">
        <w:rPr>
          <w:rFonts w:ascii="Arial" w:hAnsi="Arial" w:cs="Arial"/>
          <w:sz w:val="24"/>
          <w:szCs w:val="24"/>
          <w:lang w:val="en-US"/>
        </w:rPr>
        <w:t>hospitalier</w:t>
      </w:r>
      <w:proofErr w:type="spellEnd"/>
      <w:r w:rsidR="002A4936" w:rsidRPr="002B2B13">
        <w:rPr>
          <w:rFonts w:ascii="Arial" w:hAnsi="Arial" w:cs="Arial"/>
          <w:sz w:val="24"/>
          <w:szCs w:val="24"/>
          <w:lang w:val="en-US"/>
        </w:rPr>
        <w:t xml:space="preserve"> Biel-Bienne</w:t>
      </w:r>
      <w:r w:rsidR="0080592D" w:rsidRPr="002B2B13">
        <w:rPr>
          <w:rFonts w:ascii="Arial" w:hAnsi="Arial" w:cs="Arial"/>
          <w:sz w:val="24"/>
          <w:szCs w:val="24"/>
          <w:lang w:val="en-US"/>
        </w:rPr>
        <w:t>;</w:t>
      </w:r>
      <w:r w:rsidR="002A4936" w:rsidRPr="002B2B13">
        <w:rPr>
          <w:rFonts w:ascii="Arial" w:hAnsi="Arial" w:cs="Arial"/>
          <w:sz w:val="24"/>
          <w:szCs w:val="24"/>
          <w:vertAlign w:val="superscript"/>
          <w:lang w:val="en-US"/>
        </w:rPr>
        <w:t xml:space="preserve"> 7</w:t>
      </w:r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Dpt. De </w:t>
      </w:r>
      <w:proofErr w:type="spellStart"/>
      <w:r w:rsidR="006D3805" w:rsidRPr="002B2B13">
        <w:rPr>
          <w:rFonts w:ascii="Arial" w:hAnsi="Arial" w:cs="Arial"/>
          <w:sz w:val="24"/>
          <w:szCs w:val="24"/>
          <w:lang w:val="en-US"/>
        </w:rPr>
        <w:t>Médecine</w:t>
      </w:r>
      <w:proofErr w:type="spellEnd"/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3805" w:rsidRPr="002B2B13">
        <w:rPr>
          <w:rFonts w:ascii="Arial" w:hAnsi="Arial" w:cs="Arial"/>
          <w:sz w:val="24"/>
          <w:szCs w:val="24"/>
          <w:lang w:val="en-US"/>
        </w:rPr>
        <w:t>Communautaire</w:t>
      </w:r>
      <w:proofErr w:type="spellEnd"/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, de Premier </w:t>
      </w:r>
      <w:proofErr w:type="spellStart"/>
      <w:r w:rsidR="006D3805" w:rsidRPr="002B2B13">
        <w:rPr>
          <w:rFonts w:ascii="Arial" w:hAnsi="Arial" w:cs="Arial"/>
          <w:sz w:val="24"/>
          <w:szCs w:val="24"/>
          <w:lang w:val="en-US"/>
        </w:rPr>
        <w:t>Recours</w:t>
      </w:r>
      <w:proofErr w:type="spellEnd"/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 des </w:t>
      </w:r>
      <w:proofErr w:type="spellStart"/>
      <w:r w:rsidR="006D3805" w:rsidRPr="002B2B13">
        <w:rPr>
          <w:rFonts w:ascii="Arial" w:hAnsi="Arial" w:cs="Arial"/>
          <w:sz w:val="24"/>
          <w:szCs w:val="24"/>
          <w:lang w:val="en-US"/>
        </w:rPr>
        <w:t>Urgences</w:t>
      </w:r>
      <w:proofErr w:type="spellEnd"/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D3805" w:rsidRPr="002B2B13">
        <w:rPr>
          <w:rFonts w:ascii="Arial" w:hAnsi="Arial" w:cs="Arial"/>
          <w:sz w:val="24"/>
          <w:szCs w:val="24"/>
          <w:lang w:val="en-US"/>
        </w:rPr>
        <w:t>Hôpitaux</w:t>
      </w:r>
      <w:proofErr w:type="spellEnd"/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3805" w:rsidRPr="002B2B13">
        <w:rPr>
          <w:rFonts w:ascii="Arial" w:hAnsi="Arial" w:cs="Arial"/>
          <w:sz w:val="24"/>
          <w:szCs w:val="24"/>
          <w:lang w:val="en-US"/>
        </w:rPr>
        <w:t>Universitaire</w:t>
      </w:r>
      <w:proofErr w:type="spellEnd"/>
      <w:r w:rsidR="006D3805" w:rsidRPr="002B2B13">
        <w:rPr>
          <w:rFonts w:ascii="Arial" w:hAnsi="Arial" w:cs="Arial"/>
          <w:sz w:val="24"/>
          <w:szCs w:val="24"/>
          <w:lang w:val="en-US"/>
        </w:rPr>
        <w:t xml:space="preserve"> de Genève</w:t>
      </w:r>
      <w:r w:rsidR="0080592D" w:rsidRPr="002B2B13">
        <w:rPr>
          <w:rFonts w:ascii="Arial" w:hAnsi="Arial" w:cs="Arial"/>
          <w:sz w:val="24"/>
          <w:szCs w:val="24"/>
          <w:lang w:val="en-US"/>
        </w:rPr>
        <w:t>;</w:t>
      </w:r>
      <w:r w:rsidR="008C556E" w:rsidRPr="002B2B13">
        <w:rPr>
          <w:rFonts w:ascii="Arial" w:hAnsi="Arial" w:cs="Arial"/>
          <w:sz w:val="24"/>
          <w:szCs w:val="24"/>
          <w:lang w:val="en-US"/>
        </w:rPr>
        <w:t xml:space="preserve"> </w:t>
      </w:r>
      <w:r w:rsidR="00F75DA2" w:rsidRPr="002B2B13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="00F75DA2" w:rsidRPr="002B2B13">
        <w:rPr>
          <w:rFonts w:ascii="Arial" w:hAnsi="Arial" w:cs="Arial"/>
          <w:sz w:val="24"/>
          <w:szCs w:val="24"/>
          <w:lang w:val="en-US"/>
        </w:rPr>
        <w:t xml:space="preserve">University Clinic for Infectious Diseases, </w:t>
      </w:r>
      <w:proofErr w:type="spellStart"/>
      <w:r w:rsidR="00F75DA2" w:rsidRPr="002B2B13">
        <w:rPr>
          <w:rFonts w:ascii="Arial" w:hAnsi="Arial" w:cs="Arial"/>
          <w:sz w:val="24"/>
          <w:szCs w:val="24"/>
          <w:lang w:val="en-US"/>
        </w:rPr>
        <w:t>Inselspital</w:t>
      </w:r>
      <w:proofErr w:type="spellEnd"/>
      <w:r w:rsidR="00F75DA2" w:rsidRPr="002B2B13">
        <w:rPr>
          <w:rFonts w:ascii="Arial" w:hAnsi="Arial" w:cs="Arial"/>
          <w:sz w:val="24"/>
          <w:szCs w:val="24"/>
          <w:lang w:val="en-US"/>
        </w:rPr>
        <w:t xml:space="preserve">, University Hospital of Bern; </w:t>
      </w:r>
      <w:r w:rsidR="00F75DA2" w:rsidRPr="002B2B13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="00F75DA2" w:rsidRPr="002B2B13">
        <w:rPr>
          <w:rFonts w:ascii="Arial" w:hAnsi="Arial" w:cs="Arial"/>
          <w:sz w:val="24"/>
          <w:szCs w:val="24"/>
          <w:lang w:val="en-US"/>
        </w:rPr>
        <w:t xml:space="preserve">Kontrollierte </w:t>
      </w:r>
      <w:proofErr w:type="spellStart"/>
      <w:r w:rsidR="00F75DA2" w:rsidRPr="002B2B13">
        <w:rPr>
          <w:rFonts w:ascii="Arial" w:hAnsi="Arial" w:cs="Arial"/>
          <w:sz w:val="24"/>
          <w:szCs w:val="24"/>
          <w:lang w:val="en-US"/>
        </w:rPr>
        <w:t>Drogenabgabe</w:t>
      </w:r>
      <w:proofErr w:type="spellEnd"/>
      <w:r w:rsidR="00F75DA2" w:rsidRPr="002B2B13">
        <w:rPr>
          <w:rFonts w:ascii="Arial" w:hAnsi="Arial" w:cs="Arial"/>
          <w:sz w:val="24"/>
          <w:szCs w:val="24"/>
          <w:lang w:val="en-US"/>
        </w:rPr>
        <w:t xml:space="preserve"> Bern (KODA); </w:t>
      </w:r>
      <w:r w:rsidR="006014BB" w:rsidRPr="002B2B13">
        <w:rPr>
          <w:rFonts w:ascii="Arial" w:hAnsi="Arial" w:cs="Arial"/>
          <w:sz w:val="24"/>
          <w:szCs w:val="24"/>
          <w:vertAlign w:val="superscript"/>
          <w:lang w:val="en-US"/>
        </w:rPr>
        <w:t>10</w:t>
      </w:r>
      <w:r w:rsidR="006014BB" w:rsidRPr="002B2B13">
        <w:rPr>
          <w:rFonts w:ascii="Arial" w:hAnsi="Arial" w:cs="Arial"/>
          <w:sz w:val="24"/>
          <w:szCs w:val="24"/>
          <w:lang w:val="en-US"/>
        </w:rPr>
        <w:t>Division of Infectious Diseases and Hospital Epidemiology, Cantonal Hospital St.Gallen</w:t>
      </w:r>
      <w:r w:rsidR="006B1A01" w:rsidRPr="002B2B13">
        <w:rPr>
          <w:rFonts w:ascii="Arial" w:hAnsi="Arial" w:cs="Arial"/>
          <w:sz w:val="24"/>
          <w:szCs w:val="24"/>
          <w:lang w:val="en-US"/>
        </w:rPr>
        <w:t>;</w:t>
      </w:r>
      <w:r w:rsidR="006014BB" w:rsidRPr="002B2B1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F75DA2" w:rsidRPr="002B2B13">
        <w:rPr>
          <w:rFonts w:ascii="Arial" w:hAnsi="Arial" w:cs="Arial"/>
          <w:sz w:val="24"/>
          <w:szCs w:val="24"/>
          <w:vertAlign w:val="superscript"/>
          <w:lang w:val="en-US"/>
        </w:rPr>
        <w:t>11</w:t>
      </w:r>
      <w:r w:rsidR="0080592D" w:rsidRPr="002B2B13">
        <w:rPr>
          <w:rFonts w:ascii="Arial" w:hAnsi="Arial" w:cs="Arial"/>
          <w:sz w:val="24"/>
          <w:szCs w:val="24"/>
          <w:lang w:val="en-US"/>
        </w:rPr>
        <w:t>Cent</w:t>
      </w:r>
      <w:r w:rsidR="006014BB" w:rsidRPr="002B2B13">
        <w:rPr>
          <w:rFonts w:ascii="Arial" w:hAnsi="Arial" w:cs="Arial"/>
          <w:sz w:val="24"/>
          <w:szCs w:val="24"/>
          <w:lang w:val="en-US"/>
        </w:rPr>
        <w:t>re for Addiction Medicine Basel.</w:t>
      </w:r>
    </w:p>
    <w:p w:rsidR="000E5BA6" w:rsidRDefault="000E5BA6" w:rsidP="004419BD">
      <w:pPr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:rsidR="00125E85" w:rsidRPr="00BD42F7" w:rsidRDefault="004B5A1F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419BD">
        <w:rPr>
          <w:rFonts w:ascii="Arial" w:hAnsi="Arial" w:cs="Arial"/>
          <w:b/>
          <w:noProof/>
          <w:sz w:val="24"/>
          <w:szCs w:val="24"/>
          <w:lang w:val="en-US"/>
        </w:rPr>
        <w:t>Background</w:t>
      </w:r>
      <w:r w:rsidR="004419BD" w:rsidRPr="004419BD">
        <w:rPr>
          <w:rFonts w:ascii="Arial" w:hAnsi="Arial" w:cs="Arial"/>
          <w:b/>
          <w:noProof/>
          <w:sz w:val="24"/>
          <w:szCs w:val="24"/>
          <w:lang w:val="en-US"/>
        </w:rPr>
        <w:t>:</w:t>
      </w:r>
      <w:r w:rsidR="004419BD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="00125E85" w:rsidRPr="00BD42F7">
        <w:rPr>
          <w:rFonts w:ascii="Arial" w:hAnsi="Arial" w:cs="Arial"/>
          <w:sz w:val="24"/>
          <w:szCs w:val="24"/>
          <w:lang w:val="en-US"/>
        </w:rPr>
        <w:t xml:space="preserve">The </w:t>
      </w:r>
      <w:r w:rsidR="002B2B13">
        <w:rPr>
          <w:rFonts w:ascii="Arial" w:hAnsi="Arial" w:cs="Arial"/>
          <w:sz w:val="24"/>
          <w:szCs w:val="24"/>
          <w:lang w:val="en-US"/>
        </w:rPr>
        <w:t xml:space="preserve">aim of the </w:t>
      </w:r>
      <w:r w:rsidR="00125E85" w:rsidRPr="00BD42F7">
        <w:rPr>
          <w:rFonts w:ascii="Arial" w:hAnsi="Arial" w:cs="Arial"/>
          <w:sz w:val="24"/>
          <w:szCs w:val="24"/>
          <w:lang w:val="en-US"/>
        </w:rPr>
        <w:t xml:space="preserve">Swiss Association for the Medical Management in </w:t>
      </w:r>
      <w:r w:rsidR="0097310C" w:rsidRPr="00BD42F7">
        <w:rPr>
          <w:rFonts w:ascii="Arial" w:hAnsi="Arial" w:cs="Arial"/>
          <w:sz w:val="24"/>
          <w:szCs w:val="24"/>
          <w:lang w:val="en-US"/>
        </w:rPr>
        <w:t>Substance Users</w:t>
      </w:r>
      <w:r w:rsidR="002B2B13">
        <w:rPr>
          <w:rFonts w:ascii="Arial" w:hAnsi="Arial" w:cs="Arial"/>
          <w:sz w:val="24"/>
          <w:szCs w:val="24"/>
          <w:lang w:val="en-US"/>
        </w:rPr>
        <w:t xml:space="preserve"> (SAMMSU)</w:t>
      </w:r>
      <w:r w:rsidR="00124B71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2B2B13">
        <w:rPr>
          <w:rFonts w:ascii="Arial" w:hAnsi="Arial" w:cs="Arial"/>
          <w:sz w:val="24"/>
          <w:szCs w:val="24"/>
          <w:lang w:val="en-US"/>
        </w:rPr>
        <w:t xml:space="preserve">is </w:t>
      </w:r>
      <w:r w:rsidR="00125E85" w:rsidRPr="00BD42F7">
        <w:rPr>
          <w:rFonts w:ascii="Arial" w:hAnsi="Arial" w:cs="Arial"/>
          <w:sz w:val="24"/>
          <w:szCs w:val="24"/>
          <w:lang w:val="en-US"/>
        </w:rPr>
        <w:t>to improve medical management of People who use drugs (PWUD) in Switzerland.</w:t>
      </w:r>
      <w:r w:rsidR="006D0CB2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8D141F" w:rsidRPr="00BD42F7">
        <w:rPr>
          <w:rFonts w:ascii="Arial" w:hAnsi="Arial" w:cs="Arial"/>
          <w:sz w:val="24"/>
          <w:szCs w:val="24"/>
          <w:lang w:val="en-US"/>
        </w:rPr>
        <w:t>In</w:t>
      </w:r>
      <w:r w:rsidR="003D2430" w:rsidRPr="00BD42F7">
        <w:rPr>
          <w:rFonts w:ascii="Arial" w:hAnsi="Arial" w:cs="Arial"/>
          <w:sz w:val="24"/>
          <w:szCs w:val="24"/>
          <w:lang w:val="en-US"/>
        </w:rPr>
        <w:t xml:space="preserve"> 201</w:t>
      </w:r>
      <w:r w:rsidR="006D0CB2" w:rsidRPr="00BD42F7">
        <w:rPr>
          <w:rFonts w:ascii="Arial" w:hAnsi="Arial" w:cs="Arial"/>
          <w:sz w:val="24"/>
          <w:szCs w:val="24"/>
          <w:lang w:val="en-US"/>
        </w:rPr>
        <w:t>3</w:t>
      </w:r>
      <w:r w:rsidR="003263AF">
        <w:rPr>
          <w:rFonts w:ascii="Arial" w:hAnsi="Arial" w:cs="Arial"/>
          <w:sz w:val="24"/>
          <w:szCs w:val="24"/>
          <w:lang w:val="en-US"/>
        </w:rPr>
        <w:t>,</w:t>
      </w:r>
      <w:r w:rsidR="008D141F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125E85" w:rsidRPr="00BD42F7">
        <w:rPr>
          <w:rFonts w:ascii="Arial" w:hAnsi="Arial" w:cs="Arial"/>
          <w:sz w:val="24"/>
          <w:szCs w:val="24"/>
          <w:lang w:val="en-US"/>
        </w:rPr>
        <w:t xml:space="preserve">a </w:t>
      </w:r>
      <w:r w:rsidR="003263AF">
        <w:rPr>
          <w:rFonts w:ascii="Arial" w:hAnsi="Arial" w:cs="Arial"/>
          <w:sz w:val="24"/>
          <w:szCs w:val="24"/>
          <w:lang w:val="en-US"/>
        </w:rPr>
        <w:t xml:space="preserve">nationwide </w:t>
      </w:r>
      <w:r w:rsidR="00125E85" w:rsidRPr="00BD42F7">
        <w:rPr>
          <w:rFonts w:ascii="Arial" w:hAnsi="Arial" w:cs="Arial"/>
          <w:sz w:val="24"/>
          <w:szCs w:val="24"/>
          <w:lang w:val="en-US"/>
        </w:rPr>
        <w:t>prospective cohort study of PWUD in</w:t>
      </w:r>
      <w:r w:rsidR="008D141F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125E85" w:rsidRPr="00BD42F7">
        <w:rPr>
          <w:rFonts w:ascii="Arial" w:hAnsi="Arial" w:cs="Arial"/>
          <w:sz w:val="24"/>
          <w:szCs w:val="24"/>
          <w:lang w:val="en-US"/>
        </w:rPr>
        <w:t>Switzerland</w:t>
      </w:r>
      <w:r w:rsidR="008D141F" w:rsidRPr="00BD42F7">
        <w:rPr>
          <w:rFonts w:ascii="Arial" w:hAnsi="Arial" w:cs="Arial"/>
          <w:sz w:val="24"/>
          <w:szCs w:val="24"/>
          <w:lang w:val="en-US"/>
        </w:rPr>
        <w:t xml:space="preserve"> was established</w:t>
      </w:r>
      <w:r w:rsidR="007E0B0D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r w:rsidR="00CE14A1" w:rsidRPr="00BD42F7">
        <w:rPr>
          <w:rFonts w:ascii="Arial" w:hAnsi="Arial" w:cs="Arial"/>
          <w:sz w:val="24"/>
          <w:szCs w:val="24"/>
          <w:lang w:val="en-US"/>
        </w:rPr>
        <w:t xml:space="preserve">with </w:t>
      </w:r>
      <w:r w:rsidR="00374702" w:rsidRPr="00BD42F7">
        <w:rPr>
          <w:rFonts w:ascii="Arial" w:hAnsi="Arial" w:cs="Arial"/>
          <w:sz w:val="24"/>
          <w:szCs w:val="24"/>
          <w:lang w:val="en-US"/>
        </w:rPr>
        <w:t>9</w:t>
      </w:r>
      <w:r w:rsidR="009932FC" w:rsidRPr="00BD42F7">
        <w:rPr>
          <w:rFonts w:ascii="Arial" w:hAnsi="Arial" w:cs="Arial"/>
          <w:sz w:val="24"/>
          <w:szCs w:val="24"/>
          <w:lang w:val="en-US"/>
        </w:rPr>
        <w:t xml:space="preserve"> participating </w:t>
      </w:r>
      <w:proofErr w:type="spellStart"/>
      <w:r w:rsidR="009932FC" w:rsidRPr="00BD42F7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="009932FC" w:rsidRPr="00BD42F7">
        <w:rPr>
          <w:rFonts w:ascii="Arial" w:hAnsi="Arial" w:cs="Arial"/>
          <w:sz w:val="24"/>
          <w:szCs w:val="24"/>
          <w:lang w:val="en-US"/>
        </w:rPr>
        <w:t xml:space="preserve"> (Aarau, Basel, Bern, Biel-Bienne, </w:t>
      </w:r>
      <w:proofErr w:type="spellStart"/>
      <w:r w:rsidR="00374702" w:rsidRPr="00BD42F7">
        <w:rPr>
          <w:rFonts w:ascii="Arial" w:hAnsi="Arial" w:cs="Arial"/>
          <w:sz w:val="24"/>
          <w:szCs w:val="24"/>
          <w:lang w:val="en-US"/>
        </w:rPr>
        <w:t>Geneve</w:t>
      </w:r>
      <w:proofErr w:type="spellEnd"/>
      <w:r w:rsidR="00374702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r w:rsidR="009932FC" w:rsidRPr="00BD42F7">
        <w:rPr>
          <w:rFonts w:ascii="Arial" w:hAnsi="Arial" w:cs="Arial"/>
          <w:sz w:val="24"/>
          <w:szCs w:val="24"/>
          <w:lang w:val="en-US"/>
        </w:rPr>
        <w:t xml:space="preserve">Lausanne, St. Gallen, Zürich, </w:t>
      </w:r>
      <w:proofErr w:type="gramStart"/>
      <w:r w:rsidR="009932FC" w:rsidRPr="00BD42F7">
        <w:rPr>
          <w:rFonts w:ascii="Arial" w:hAnsi="Arial" w:cs="Arial"/>
          <w:sz w:val="24"/>
          <w:szCs w:val="24"/>
          <w:lang w:val="en-US"/>
        </w:rPr>
        <w:t>Ticino</w:t>
      </w:r>
      <w:proofErr w:type="gramEnd"/>
      <w:r w:rsidR="00374702" w:rsidRPr="00BD42F7">
        <w:rPr>
          <w:rFonts w:ascii="Arial" w:hAnsi="Arial" w:cs="Arial"/>
          <w:sz w:val="24"/>
          <w:szCs w:val="24"/>
          <w:lang w:val="en-US"/>
        </w:rPr>
        <w:t>)</w:t>
      </w:r>
      <w:r w:rsidR="00124B71" w:rsidRPr="00BD42F7">
        <w:rPr>
          <w:rFonts w:ascii="Arial" w:hAnsi="Arial" w:cs="Arial"/>
          <w:sz w:val="24"/>
          <w:szCs w:val="24"/>
          <w:lang w:val="en-US"/>
        </w:rPr>
        <w:t>.</w:t>
      </w:r>
    </w:p>
    <w:p w:rsidR="004419BD" w:rsidRDefault="004419BD" w:rsidP="004419BD">
      <w:pPr>
        <w:tabs>
          <w:tab w:val="left" w:pos="651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71995" w:rsidRPr="00BD42F7" w:rsidRDefault="004419BD" w:rsidP="004419BD">
      <w:pPr>
        <w:tabs>
          <w:tab w:val="left" w:pos="651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419BD">
        <w:rPr>
          <w:rFonts w:ascii="Arial" w:hAnsi="Arial" w:cs="Arial"/>
          <w:b/>
          <w:sz w:val="24"/>
          <w:szCs w:val="24"/>
          <w:lang w:val="en-US"/>
        </w:rPr>
        <w:t>Methods: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A6FEF" w:rsidRPr="00BD42F7">
        <w:rPr>
          <w:rFonts w:ascii="Arial" w:hAnsi="Arial" w:cs="Arial"/>
          <w:sz w:val="24"/>
          <w:szCs w:val="24"/>
          <w:lang w:val="en-US"/>
        </w:rPr>
        <w:t>The SAMMSU cohort is an ongoing,</w:t>
      </w:r>
      <w:r w:rsidR="007E0B0D" w:rsidRPr="00BD42F7">
        <w:rPr>
          <w:rFonts w:ascii="Arial" w:hAnsi="Arial" w:cs="Arial"/>
          <w:sz w:val="24"/>
          <w:szCs w:val="24"/>
          <w:lang w:val="en-US"/>
        </w:rPr>
        <w:t xml:space="preserve"> prospective,</w:t>
      </w:r>
      <w:r w:rsidR="00CA6FEF" w:rsidRPr="00BD42F7">
        <w:rPr>
          <w:rFonts w:ascii="Arial" w:hAnsi="Arial" w:cs="Arial"/>
          <w:sz w:val="24"/>
          <w:szCs w:val="24"/>
          <w:lang w:val="en-US"/>
        </w:rPr>
        <w:t xml:space="preserve"> open cohort </w:t>
      </w:r>
      <w:r w:rsidR="006B0EFA">
        <w:rPr>
          <w:rFonts w:ascii="Arial" w:hAnsi="Arial" w:cs="Arial"/>
          <w:sz w:val="24"/>
          <w:szCs w:val="24"/>
          <w:lang w:val="en-US"/>
        </w:rPr>
        <w:t>of</w:t>
      </w:r>
      <w:r w:rsidR="006B0EFA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D83AB7" w:rsidRPr="00BD42F7">
        <w:rPr>
          <w:rFonts w:ascii="Arial" w:hAnsi="Arial" w:cs="Arial"/>
          <w:sz w:val="24"/>
          <w:szCs w:val="24"/>
          <w:lang w:val="en-US"/>
        </w:rPr>
        <w:t>PWUD</w:t>
      </w:r>
      <w:r w:rsidR="00CA6FEF" w:rsidRPr="00BD42F7">
        <w:rPr>
          <w:rFonts w:ascii="Arial" w:hAnsi="Arial" w:cs="Arial"/>
          <w:sz w:val="24"/>
          <w:szCs w:val="24"/>
          <w:lang w:val="en-US"/>
        </w:rPr>
        <w:t xml:space="preserve">. </w:t>
      </w:r>
      <w:r w:rsidR="0087796F" w:rsidRPr="00BD42F7">
        <w:rPr>
          <w:rFonts w:ascii="Arial" w:hAnsi="Arial" w:cs="Arial"/>
          <w:sz w:val="24"/>
          <w:szCs w:val="24"/>
          <w:lang w:val="en-US"/>
        </w:rPr>
        <w:t xml:space="preserve">Data </w:t>
      </w:r>
      <w:r w:rsidR="006B0EFA">
        <w:rPr>
          <w:rFonts w:ascii="Arial" w:hAnsi="Arial" w:cs="Arial"/>
          <w:sz w:val="24"/>
          <w:szCs w:val="24"/>
          <w:lang w:val="en-US"/>
        </w:rPr>
        <w:t xml:space="preserve">collection </w:t>
      </w:r>
      <w:r w:rsidR="0087796F" w:rsidRPr="00BD42F7">
        <w:rPr>
          <w:rFonts w:ascii="Arial" w:hAnsi="Arial" w:cs="Arial"/>
          <w:sz w:val="24"/>
          <w:szCs w:val="24"/>
          <w:lang w:val="en-US"/>
        </w:rPr>
        <w:t>started in late 2014.</w:t>
      </w:r>
      <w:r w:rsidR="001559AF" w:rsidRPr="00BD42F7">
        <w:rPr>
          <w:rFonts w:ascii="Arial" w:hAnsi="Arial" w:cs="Arial"/>
          <w:sz w:val="24"/>
          <w:szCs w:val="24"/>
          <w:lang w:val="en-US"/>
        </w:rPr>
        <w:t xml:space="preserve"> Inclusion criteria are: to be </w:t>
      </w:r>
      <w:r w:rsidR="00DD2B85" w:rsidRPr="00BD42F7">
        <w:rPr>
          <w:rFonts w:ascii="Arial" w:hAnsi="Arial" w:cs="Arial"/>
          <w:sz w:val="24"/>
          <w:szCs w:val="24"/>
          <w:lang w:val="en-US"/>
        </w:rPr>
        <w:t xml:space="preserve">or have been </w:t>
      </w:r>
      <w:r w:rsidR="001559AF" w:rsidRPr="00BD42F7">
        <w:rPr>
          <w:rFonts w:ascii="Arial" w:hAnsi="Arial" w:cs="Arial"/>
          <w:sz w:val="24"/>
          <w:szCs w:val="24"/>
          <w:lang w:val="en-US"/>
        </w:rPr>
        <w:t xml:space="preserve">on </w:t>
      </w:r>
      <w:r w:rsidR="007E0B0D" w:rsidRPr="00BD42F7">
        <w:rPr>
          <w:rFonts w:ascii="Arial" w:hAnsi="Arial" w:cs="Arial"/>
          <w:sz w:val="24"/>
          <w:szCs w:val="24"/>
          <w:lang w:val="en-US"/>
        </w:rPr>
        <w:t>opioid substitution</w:t>
      </w:r>
      <w:r w:rsidR="00D83AB7" w:rsidRPr="00BD42F7">
        <w:rPr>
          <w:rFonts w:ascii="Arial" w:hAnsi="Arial" w:cs="Arial"/>
          <w:sz w:val="24"/>
          <w:szCs w:val="24"/>
          <w:lang w:val="en-US"/>
        </w:rPr>
        <w:t xml:space="preserve"> and</w:t>
      </w:r>
      <w:r w:rsidR="001559AF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DD2B85" w:rsidRPr="00BD42F7">
        <w:rPr>
          <w:rFonts w:ascii="Arial" w:hAnsi="Arial" w:cs="Arial"/>
          <w:sz w:val="24"/>
          <w:szCs w:val="24"/>
          <w:lang w:val="en-US"/>
        </w:rPr>
        <w:t xml:space="preserve">to be </w:t>
      </w:r>
      <w:r w:rsidR="001559AF" w:rsidRPr="00BD42F7">
        <w:rPr>
          <w:rFonts w:ascii="Arial" w:hAnsi="Arial" w:cs="Arial"/>
          <w:sz w:val="24"/>
          <w:szCs w:val="24"/>
          <w:lang w:val="en-US"/>
        </w:rPr>
        <w:t>at least 18 years old</w:t>
      </w:r>
      <w:r w:rsidR="00D83AB7" w:rsidRPr="00BD42F7">
        <w:rPr>
          <w:rFonts w:ascii="Arial" w:hAnsi="Arial" w:cs="Arial"/>
          <w:sz w:val="24"/>
          <w:szCs w:val="24"/>
          <w:lang w:val="en-US"/>
        </w:rPr>
        <w:t xml:space="preserve">. </w:t>
      </w:r>
      <w:r w:rsidR="001559AF" w:rsidRPr="00BD42F7">
        <w:rPr>
          <w:rFonts w:ascii="Arial" w:hAnsi="Arial" w:cs="Arial"/>
          <w:sz w:val="24"/>
          <w:szCs w:val="24"/>
          <w:lang w:val="en-US"/>
        </w:rPr>
        <w:t xml:space="preserve">Data are collected </w:t>
      </w:r>
      <w:r w:rsidR="006B0EFA">
        <w:rPr>
          <w:rFonts w:ascii="Arial" w:hAnsi="Arial" w:cs="Arial"/>
          <w:sz w:val="24"/>
          <w:szCs w:val="24"/>
          <w:lang w:val="en-US"/>
        </w:rPr>
        <w:t>annually</w:t>
      </w:r>
      <w:r w:rsidR="00A92421" w:rsidRPr="00BD42F7">
        <w:rPr>
          <w:rFonts w:ascii="Arial" w:hAnsi="Arial" w:cs="Arial"/>
          <w:sz w:val="24"/>
          <w:szCs w:val="24"/>
          <w:lang w:val="en-US"/>
        </w:rPr>
        <w:t xml:space="preserve"> with a </w:t>
      </w:r>
      <w:r w:rsidR="001559AF" w:rsidRPr="00BD42F7">
        <w:rPr>
          <w:rFonts w:ascii="Arial" w:hAnsi="Arial" w:cs="Arial"/>
          <w:sz w:val="24"/>
          <w:szCs w:val="24"/>
          <w:lang w:val="en-US"/>
        </w:rPr>
        <w:t xml:space="preserve">wide list of key parameters including demographical and socio-economical </w:t>
      </w:r>
      <w:r w:rsidR="002B2B13">
        <w:rPr>
          <w:rFonts w:ascii="Arial" w:hAnsi="Arial" w:cs="Arial"/>
          <w:sz w:val="24"/>
          <w:szCs w:val="24"/>
          <w:lang w:val="en-US"/>
        </w:rPr>
        <w:t>variables</w:t>
      </w:r>
      <w:r w:rsidR="001559AF" w:rsidRPr="00BD42F7">
        <w:rPr>
          <w:rFonts w:ascii="Arial" w:hAnsi="Arial" w:cs="Arial"/>
          <w:sz w:val="24"/>
          <w:szCs w:val="24"/>
          <w:lang w:val="en-US"/>
        </w:rPr>
        <w:t>, drug and alcohol use, psychi</w:t>
      </w:r>
      <w:r w:rsidR="007E4FFB" w:rsidRPr="00BD42F7">
        <w:rPr>
          <w:rFonts w:ascii="Arial" w:hAnsi="Arial" w:cs="Arial"/>
          <w:sz w:val="24"/>
          <w:szCs w:val="24"/>
          <w:lang w:val="en-US"/>
        </w:rPr>
        <w:t>atric</w:t>
      </w:r>
      <w:r w:rsidR="00A92421" w:rsidRPr="00BD42F7">
        <w:rPr>
          <w:rFonts w:ascii="Arial" w:hAnsi="Arial" w:cs="Arial"/>
          <w:sz w:val="24"/>
          <w:szCs w:val="24"/>
          <w:lang w:val="en-US"/>
        </w:rPr>
        <w:t xml:space="preserve"> and somatic comorbidities and therapies</w:t>
      </w:r>
      <w:r w:rsidR="001559AF" w:rsidRPr="00BD42F7">
        <w:rPr>
          <w:rFonts w:ascii="Arial" w:hAnsi="Arial" w:cs="Arial"/>
          <w:sz w:val="24"/>
          <w:szCs w:val="24"/>
          <w:lang w:val="en-US"/>
        </w:rPr>
        <w:t xml:space="preserve">. Special attention is given to HCV </w:t>
      </w:r>
      <w:r w:rsidR="00BE2217" w:rsidRPr="00BD42F7">
        <w:rPr>
          <w:rFonts w:ascii="Arial" w:hAnsi="Arial" w:cs="Arial"/>
          <w:sz w:val="24"/>
          <w:szCs w:val="24"/>
          <w:lang w:val="en-US"/>
        </w:rPr>
        <w:t>management and treatment.</w:t>
      </w:r>
    </w:p>
    <w:p w:rsidR="004419BD" w:rsidRDefault="004419BD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149C" w:rsidRDefault="00EC22C2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419BD">
        <w:rPr>
          <w:rFonts w:ascii="Arial" w:hAnsi="Arial" w:cs="Arial"/>
          <w:b/>
          <w:sz w:val="24"/>
          <w:szCs w:val="24"/>
          <w:lang w:val="en-US"/>
        </w:rPr>
        <w:t>Results</w:t>
      </w:r>
      <w:r w:rsidR="004419BD" w:rsidRPr="004419BD">
        <w:rPr>
          <w:rFonts w:ascii="Arial" w:hAnsi="Arial" w:cs="Arial"/>
          <w:b/>
          <w:sz w:val="24"/>
          <w:szCs w:val="24"/>
          <w:lang w:val="en-US"/>
        </w:rPr>
        <w:t>:</w:t>
      </w:r>
      <w:r w:rsidR="004419BD">
        <w:rPr>
          <w:rFonts w:ascii="Arial" w:hAnsi="Arial" w:cs="Arial"/>
          <w:sz w:val="24"/>
          <w:szCs w:val="24"/>
          <w:lang w:val="en-US"/>
        </w:rPr>
        <w:t xml:space="preserve"> </w:t>
      </w:r>
      <w:r w:rsidR="006B0EFA">
        <w:rPr>
          <w:rFonts w:ascii="Arial" w:hAnsi="Arial" w:cs="Arial"/>
          <w:sz w:val="24"/>
          <w:szCs w:val="24"/>
          <w:lang w:val="en-US"/>
        </w:rPr>
        <w:t>As of</w:t>
      </w:r>
      <w:r w:rsidR="00C752F7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0532A4" w:rsidRPr="00BD42F7">
        <w:rPr>
          <w:rFonts w:ascii="Arial" w:hAnsi="Arial" w:cs="Arial"/>
          <w:sz w:val="24"/>
          <w:szCs w:val="24"/>
          <w:lang w:val="en-US"/>
        </w:rPr>
        <w:t>April 2016</w:t>
      </w:r>
      <w:r w:rsidR="00C752F7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r w:rsidR="000532A4" w:rsidRPr="00BD42F7">
        <w:rPr>
          <w:rFonts w:ascii="Arial" w:hAnsi="Arial" w:cs="Arial"/>
          <w:sz w:val="24"/>
          <w:szCs w:val="24"/>
          <w:lang w:val="en-US"/>
        </w:rPr>
        <w:t>3</w:t>
      </w:r>
      <w:r w:rsidR="003B6ADA">
        <w:rPr>
          <w:rFonts w:ascii="Arial" w:hAnsi="Arial" w:cs="Arial"/>
          <w:sz w:val="24"/>
          <w:szCs w:val="24"/>
          <w:lang w:val="en-US"/>
        </w:rPr>
        <w:t>25</w:t>
      </w:r>
      <w:r w:rsidR="00C752F7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DD2B85" w:rsidRPr="00BD42F7">
        <w:rPr>
          <w:rFonts w:ascii="Arial" w:hAnsi="Arial" w:cs="Arial"/>
          <w:sz w:val="24"/>
          <w:szCs w:val="24"/>
          <w:lang w:val="en-US"/>
        </w:rPr>
        <w:t xml:space="preserve">subjects </w:t>
      </w:r>
      <w:r w:rsidR="00C752F7" w:rsidRPr="00BD42F7">
        <w:rPr>
          <w:rFonts w:ascii="Arial" w:hAnsi="Arial" w:cs="Arial"/>
          <w:sz w:val="24"/>
          <w:szCs w:val="24"/>
          <w:lang w:val="en-US"/>
        </w:rPr>
        <w:t xml:space="preserve">were enrolled in the cohort. </w:t>
      </w:r>
      <w:r w:rsidR="0066646D" w:rsidRPr="00BD42F7">
        <w:rPr>
          <w:rFonts w:ascii="Arial" w:hAnsi="Arial" w:cs="Arial"/>
          <w:sz w:val="24"/>
          <w:szCs w:val="24"/>
          <w:lang w:val="en-US"/>
        </w:rPr>
        <w:t xml:space="preserve">Mean age was 43 years, </w:t>
      </w:r>
      <w:r w:rsidR="000532A4" w:rsidRPr="00BD42F7">
        <w:rPr>
          <w:rFonts w:ascii="Arial" w:hAnsi="Arial" w:cs="Arial"/>
          <w:sz w:val="24"/>
          <w:szCs w:val="24"/>
          <w:lang w:val="en-US"/>
        </w:rPr>
        <w:t>80</w:t>
      </w:r>
      <w:r w:rsidR="008A36D8">
        <w:rPr>
          <w:rFonts w:ascii="Arial" w:hAnsi="Arial" w:cs="Arial"/>
          <w:sz w:val="24"/>
          <w:szCs w:val="24"/>
          <w:lang w:val="en-US"/>
        </w:rPr>
        <w:t>% were males.</w:t>
      </w:r>
      <w:r w:rsidR="00124B71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8A353D">
        <w:rPr>
          <w:rFonts w:ascii="Arial" w:hAnsi="Arial" w:cs="Arial"/>
          <w:sz w:val="24"/>
          <w:szCs w:val="24"/>
          <w:lang w:val="en-US"/>
        </w:rPr>
        <w:t>Opioid</w:t>
      </w:r>
      <w:r w:rsidR="008A36D8">
        <w:rPr>
          <w:rFonts w:ascii="Arial" w:hAnsi="Arial" w:cs="Arial"/>
          <w:sz w:val="24"/>
          <w:szCs w:val="24"/>
          <w:lang w:val="en-US"/>
        </w:rPr>
        <w:t xml:space="preserve"> s</w:t>
      </w:r>
      <w:r w:rsidR="00877C07">
        <w:rPr>
          <w:rFonts w:ascii="Arial" w:hAnsi="Arial" w:cs="Arial"/>
          <w:sz w:val="24"/>
          <w:szCs w:val="24"/>
          <w:lang w:val="en-US"/>
        </w:rPr>
        <w:t xml:space="preserve">ubstitution was </w:t>
      </w:r>
      <w:r w:rsidR="008A353D">
        <w:rPr>
          <w:rFonts w:ascii="Arial" w:hAnsi="Arial" w:cs="Arial"/>
          <w:sz w:val="24"/>
          <w:szCs w:val="24"/>
          <w:lang w:val="en-US"/>
        </w:rPr>
        <w:t xml:space="preserve">in </w:t>
      </w:r>
      <w:r w:rsidR="00877C07">
        <w:rPr>
          <w:rFonts w:ascii="Arial" w:hAnsi="Arial" w:cs="Arial"/>
          <w:sz w:val="24"/>
          <w:szCs w:val="24"/>
          <w:lang w:val="en-US"/>
        </w:rPr>
        <w:t>59%</w:t>
      </w:r>
      <w:r w:rsidR="005D4A0E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0611A8">
        <w:rPr>
          <w:rFonts w:ascii="Arial" w:hAnsi="Arial" w:cs="Arial"/>
          <w:sz w:val="24"/>
          <w:szCs w:val="24"/>
          <w:lang w:val="en-US"/>
        </w:rPr>
        <w:t>methadone</w:t>
      </w:r>
      <w:r w:rsidR="00946E0B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r w:rsidR="008D4115">
        <w:rPr>
          <w:rFonts w:ascii="Arial" w:hAnsi="Arial" w:cs="Arial"/>
          <w:sz w:val="24"/>
          <w:szCs w:val="24"/>
          <w:lang w:val="en-US"/>
        </w:rPr>
        <w:t>16</w:t>
      </w:r>
      <w:r w:rsidR="002123C9" w:rsidRPr="00BD42F7">
        <w:rPr>
          <w:rFonts w:ascii="Arial" w:hAnsi="Arial" w:cs="Arial"/>
          <w:sz w:val="24"/>
          <w:szCs w:val="24"/>
          <w:lang w:val="en-US"/>
        </w:rPr>
        <w:t xml:space="preserve">% </w:t>
      </w:r>
      <w:r w:rsidR="00946E0B" w:rsidRPr="00BD42F7">
        <w:rPr>
          <w:rFonts w:ascii="Arial" w:hAnsi="Arial" w:cs="Arial"/>
          <w:sz w:val="24"/>
          <w:szCs w:val="24"/>
          <w:lang w:val="en-US"/>
        </w:rPr>
        <w:t xml:space="preserve">buprenorphine, </w:t>
      </w:r>
      <w:r w:rsidR="008D4115">
        <w:rPr>
          <w:rFonts w:ascii="Arial" w:hAnsi="Arial" w:cs="Arial"/>
          <w:sz w:val="24"/>
          <w:szCs w:val="24"/>
          <w:lang w:val="en-US"/>
        </w:rPr>
        <w:t>10</w:t>
      </w:r>
      <w:r w:rsidR="002123C9" w:rsidRPr="00BD42F7">
        <w:rPr>
          <w:rFonts w:ascii="Arial" w:hAnsi="Arial" w:cs="Arial"/>
          <w:sz w:val="24"/>
          <w:szCs w:val="24"/>
          <w:lang w:val="en-US"/>
        </w:rPr>
        <w:t>%</w:t>
      </w:r>
      <w:r w:rsidR="008D4115">
        <w:rPr>
          <w:rFonts w:ascii="Arial" w:hAnsi="Arial" w:cs="Arial"/>
          <w:sz w:val="24"/>
          <w:szCs w:val="24"/>
          <w:lang w:val="en-US"/>
        </w:rPr>
        <w:t xml:space="preserve"> </w:t>
      </w:r>
      <w:r w:rsidR="00946E0B" w:rsidRPr="00BD42F7">
        <w:rPr>
          <w:rFonts w:ascii="Arial" w:hAnsi="Arial" w:cs="Arial"/>
          <w:sz w:val="24"/>
          <w:szCs w:val="24"/>
          <w:lang w:val="en-US"/>
        </w:rPr>
        <w:t>morphine</w:t>
      </w:r>
      <w:r w:rsidR="008A353D">
        <w:rPr>
          <w:rFonts w:ascii="Arial" w:hAnsi="Arial" w:cs="Arial"/>
          <w:sz w:val="24"/>
          <w:szCs w:val="24"/>
          <w:lang w:val="en-US"/>
        </w:rPr>
        <w:t>,</w:t>
      </w:r>
      <w:r w:rsidR="00BB1582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8D4115">
        <w:rPr>
          <w:rFonts w:ascii="Arial" w:hAnsi="Arial" w:cs="Arial"/>
          <w:sz w:val="24"/>
          <w:szCs w:val="24"/>
          <w:lang w:val="en-US"/>
        </w:rPr>
        <w:t xml:space="preserve">6% </w:t>
      </w:r>
      <w:r w:rsidR="00946E0B" w:rsidRPr="00BD42F7">
        <w:rPr>
          <w:rFonts w:ascii="Arial" w:hAnsi="Arial" w:cs="Arial"/>
          <w:sz w:val="24"/>
          <w:szCs w:val="24"/>
          <w:lang w:val="en-US"/>
        </w:rPr>
        <w:t>heroin</w:t>
      </w:r>
      <w:r w:rsidR="00FD43D9">
        <w:rPr>
          <w:rFonts w:ascii="Arial" w:hAnsi="Arial" w:cs="Arial"/>
          <w:sz w:val="24"/>
          <w:szCs w:val="24"/>
          <w:lang w:val="en-US"/>
        </w:rPr>
        <w:t xml:space="preserve"> and 5% methadone+heroin. </w:t>
      </w:r>
      <w:r w:rsidR="00371838" w:rsidRPr="00BD42F7">
        <w:rPr>
          <w:rFonts w:ascii="Arial" w:hAnsi="Arial" w:cs="Arial"/>
          <w:sz w:val="24"/>
          <w:szCs w:val="24"/>
          <w:lang w:val="en-US"/>
        </w:rPr>
        <w:t>HCV-Ab prevalence</w:t>
      </w:r>
      <w:r w:rsidR="00FD43D9">
        <w:rPr>
          <w:rFonts w:ascii="Arial" w:hAnsi="Arial" w:cs="Arial"/>
          <w:sz w:val="24"/>
          <w:szCs w:val="24"/>
          <w:lang w:val="en-US"/>
        </w:rPr>
        <w:t xml:space="preserve"> (confirmatory testing) </w:t>
      </w:r>
      <w:r w:rsidR="00371838" w:rsidRPr="00BD42F7">
        <w:rPr>
          <w:rFonts w:ascii="Arial" w:hAnsi="Arial" w:cs="Arial"/>
          <w:sz w:val="24"/>
          <w:szCs w:val="24"/>
          <w:lang w:val="en-US"/>
        </w:rPr>
        <w:t>was 64%</w:t>
      </w:r>
      <w:r w:rsidR="00C521CF" w:rsidRPr="00BD42F7">
        <w:rPr>
          <w:rFonts w:ascii="Arial" w:hAnsi="Arial" w:cs="Arial"/>
          <w:sz w:val="24"/>
          <w:szCs w:val="24"/>
          <w:lang w:val="en-US"/>
        </w:rPr>
        <w:t xml:space="preserve"> (204</w:t>
      </w:r>
      <w:r w:rsidR="00700931">
        <w:rPr>
          <w:rFonts w:ascii="Arial" w:hAnsi="Arial" w:cs="Arial"/>
          <w:sz w:val="24"/>
          <w:szCs w:val="24"/>
          <w:lang w:val="en-US"/>
        </w:rPr>
        <w:t>/318</w:t>
      </w:r>
      <w:r w:rsidR="00C521CF" w:rsidRPr="00BD42F7">
        <w:rPr>
          <w:rFonts w:ascii="Arial" w:hAnsi="Arial" w:cs="Arial"/>
          <w:sz w:val="24"/>
          <w:szCs w:val="24"/>
          <w:lang w:val="en-US"/>
        </w:rPr>
        <w:t>)</w:t>
      </w:r>
      <w:r w:rsidR="004228D2">
        <w:rPr>
          <w:rFonts w:ascii="Arial" w:hAnsi="Arial" w:cs="Arial"/>
          <w:sz w:val="24"/>
          <w:szCs w:val="24"/>
          <w:lang w:val="en-US"/>
        </w:rPr>
        <w:t>.</w:t>
      </w:r>
      <w:r w:rsidR="004774CA">
        <w:rPr>
          <w:rFonts w:ascii="Arial" w:hAnsi="Arial" w:cs="Arial"/>
          <w:sz w:val="24"/>
          <w:szCs w:val="24"/>
          <w:lang w:val="en-US"/>
        </w:rPr>
        <w:t xml:space="preserve"> </w:t>
      </w:r>
      <w:r w:rsidR="004228D2">
        <w:rPr>
          <w:rFonts w:ascii="Arial" w:hAnsi="Arial" w:cs="Arial"/>
          <w:sz w:val="24"/>
          <w:szCs w:val="24"/>
          <w:lang w:val="en-US"/>
        </w:rPr>
        <w:t xml:space="preserve">HCV-RNA was tested </w:t>
      </w:r>
      <w:r w:rsidR="006D55AA">
        <w:rPr>
          <w:rFonts w:ascii="Arial" w:hAnsi="Arial" w:cs="Arial"/>
          <w:sz w:val="24"/>
          <w:szCs w:val="24"/>
          <w:lang w:val="en-US"/>
        </w:rPr>
        <w:t xml:space="preserve">in </w:t>
      </w:r>
      <w:r w:rsidR="004228D2">
        <w:rPr>
          <w:rFonts w:ascii="Arial" w:hAnsi="Arial" w:cs="Arial"/>
          <w:sz w:val="24"/>
          <w:szCs w:val="24"/>
          <w:lang w:val="en-US"/>
        </w:rPr>
        <w:t>166 HCV-Ab positive subjects</w:t>
      </w:r>
      <w:r w:rsidR="00307922">
        <w:rPr>
          <w:rFonts w:ascii="Arial" w:hAnsi="Arial" w:cs="Arial"/>
          <w:sz w:val="24"/>
          <w:szCs w:val="24"/>
          <w:lang w:val="en-US"/>
        </w:rPr>
        <w:t xml:space="preserve"> (81%)</w:t>
      </w:r>
      <w:r w:rsidR="00585373">
        <w:rPr>
          <w:rFonts w:ascii="Arial" w:hAnsi="Arial" w:cs="Arial"/>
          <w:sz w:val="24"/>
          <w:szCs w:val="24"/>
          <w:lang w:val="en-US"/>
        </w:rPr>
        <w:t>.</w:t>
      </w:r>
      <w:r w:rsidR="002F60EB">
        <w:rPr>
          <w:rFonts w:ascii="Arial" w:hAnsi="Arial" w:cs="Arial"/>
          <w:sz w:val="24"/>
          <w:szCs w:val="24"/>
          <w:lang w:val="en-US"/>
        </w:rPr>
        <w:t xml:space="preserve"> Ninety-eight </w:t>
      </w:r>
      <w:r w:rsidR="00585373">
        <w:rPr>
          <w:rFonts w:ascii="Arial" w:hAnsi="Arial" w:cs="Arial"/>
          <w:sz w:val="24"/>
          <w:szCs w:val="24"/>
          <w:lang w:val="en-US"/>
        </w:rPr>
        <w:t>(</w:t>
      </w:r>
      <w:r w:rsidR="001D0C71">
        <w:rPr>
          <w:rFonts w:ascii="Arial" w:hAnsi="Arial" w:cs="Arial"/>
          <w:sz w:val="24"/>
          <w:szCs w:val="24"/>
          <w:lang w:val="en-US"/>
        </w:rPr>
        <w:t>59</w:t>
      </w:r>
      <w:r w:rsidR="00371838" w:rsidRPr="00BD42F7">
        <w:rPr>
          <w:rFonts w:ascii="Arial" w:hAnsi="Arial" w:cs="Arial"/>
          <w:sz w:val="24"/>
          <w:szCs w:val="24"/>
          <w:lang w:val="en-US"/>
        </w:rPr>
        <w:t>%</w:t>
      </w:r>
      <w:r w:rsidR="00585373">
        <w:rPr>
          <w:rFonts w:ascii="Arial" w:hAnsi="Arial" w:cs="Arial"/>
          <w:sz w:val="24"/>
          <w:szCs w:val="24"/>
          <w:lang w:val="en-US"/>
        </w:rPr>
        <w:t>)</w:t>
      </w:r>
      <w:r w:rsidR="002F60EB">
        <w:rPr>
          <w:rFonts w:ascii="Arial" w:hAnsi="Arial" w:cs="Arial"/>
          <w:sz w:val="24"/>
          <w:szCs w:val="24"/>
          <w:lang w:val="en-US"/>
        </w:rPr>
        <w:t xml:space="preserve"> </w:t>
      </w:r>
      <w:r w:rsidR="00585373">
        <w:rPr>
          <w:rFonts w:ascii="Arial" w:hAnsi="Arial" w:cs="Arial"/>
          <w:sz w:val="24"/>
          <w:szCs w:val="24"/>
          <w:lang w:val="en-US"/>
        </w:rPr>
        <w:t xml:space="preserve">were </w:t>
      </w:r>
      <w:r w:rsidR="00D50CDA" w:rsidRPr="00BD42F7">
        <w:rPr>
          <w:rFonts w:ascii="Arial" w:hAnsi="Arial" w:cs="Arial"/>
          <w:sz w:val="24"/>
          <w:szCs w:val="24"/>
          <w:lang w:val="en-US"/>
        </w:rPr>
        <w:t>HCV-RNA</w:t>
      </w:r>
      <w:r w:rsidR="00585373">
        <w:rPr>
          <w:rFonts w:ascii="Arial" w:hAnsi="Arial" w:cs="Arial"/>
          <w:sz w:val="24"/>
          <w:szCs w:val="24"/>
          <w:lang w:val="en-US"/>
        </w:rPr>
        <w:t xml:space="preserve"> positive</w:t>
      </w:r>
      <w:r w:rsidR="006B0EFA">
        <w:rPr>
          <w:rFonts w:ascii="Arial" w:hAnsi="Arial" w:cs="Arial"/>
          <w:sz w:val="24"/>
          <w:szCs w:val="24"/>
          <w:lang w:val="en-US"/>
        </w:rPr>
        <w:t xml:space="preserve"> </w:t>
      </w:r>
      <w:r w:rsidR="00486A1E">
        <w:rPr>
          <w:rFonts w:ascii="Arial" w:hAnsi="Arial" w:cs="Arial"/>
          <w:sz w:val="24"/>
          <w:szCs w:val="24"/>
          <w:lang w:val="en-US"/>
        </w:rPr>
        <w:t>at most recent test</w:t>
      </w:r>
      <w:r w:rsidR="00C0109A">
        <w:rPr>
          <w:rFonts w:ascii="Arial" w:hAnsi="Arial" w:cs="Arial"/>
          <w:sz w:val="24"/>
          <w:szCs w:val="24"/>
          <w:lang w:val="en-US"/>
        </w:rPr>
        <w:t xml:space="preserve">. </w:t>
      </w:r>
      <w:r w:rsidR="00585373">
        <w:rPr>
          <w:rFonts w:ascii="Arial" w:hAnsi="Arial" w:cs="Arial"/>
          <w:sz w:val="24"/>
          <w:szCs w:val="24"/>
          <w:lang w:val="en-US"/>
        </w:rPr>
        <w:t xml:space="preserve">For 87 (89%) </w:t>
      </w:r>
      <w:r w:rsidR="00C0109A" w:rsidRPr="00BD42F7">
        <w:rPr>
          <w:rFonts w:ascii="Arial" w:hAnsi="Arial" w:cs="Arial"/>
          <w:sz w:val="24"/>
          <w:szCs w:val="24"/>
          <w:lang w:val="en-US"/>
        </w:rPr>
        <w:t>H</w:t>
      </w:r>
      <w:r w:rsidR="00C0109A">
        <w:rPr>
          <w:rFonts w:ascii="Arial" w:hAnsi="Arial" w:cs="Arial"/>
          <w:sz w:val="24"/>
          <w:szCs w:val="24"/>
          <w:lang w:val="en-US"/>
        </w:rPr>
        <w:t>CV g</w:t>
      </w:r>
      <w:r w:rsidR="00C0109A" w:rsidRPr="00BD42F7">
        <w:rPr>
          <w:rFonts w:ascii="Arial" w:hAnsi="Arial" w:cs="Arial"/>
          <w:sz w:val="24"/>
          <w:szCs w:val="24"/>
          <w:lang w:val="en-US"/>
        </w:rPr>
        <w:t xml:space="preserve">enotype </w:t>
      </w:r>
      <w:r w:rsidR="00585373">
        <w:rPr>
          <w:rFonts w:ascii="Arial" w:hAnsi="Arial" w:cs="Arial"/>
          <w:sz w:val="24"/>
          <w:szCs w:val="24"/>
          <w:lang w:val="en-US"/>
        </w:rPr>
        <w:t xml:space="preserve">was available: 46% </w:t>
      </w:r>
      <w:r w:rsidR="00C0109A" w:rsidRPr="00BD42F7">
        <w:rPr>
          <w:rFonts w:ascii="Arial" w:hAnsi="Arial" w:cs="Arial"/>
          <w:sz w:val="24"/>
          <w:szCs w:val="24"/>
          <w:lang w:val="en-US"/>
        </w:rPr>
        <w:t>GT1</w:t>
      </w:r>
      <w:r w:rsidR="00C0109A">
        <w:rPr>
          <w:rFonts w:ascii="Arial" w:hAnsi="Arial" w:cs="Arial"/>
          <w:sz w:val="24"/>
          <w:szCs w:val="24"/>
          <w:lang w:val="en-US"/>
        </w:rPr>
        <w:t>,</w:t>
      </w:r>
      <w:r w:rsidR="00585373">
        <w:rPr>
          <w:rFonts w:ascii="Arial" w:hAnsi="Arial" w:cs="Arial"/>
          <w:sz w:val="24"/>
          <w:szCs w:val="24"/>
          <w:lang w:val="en-US"/>
        </w:rPr>
        <w:t xml:space="preserve"> 2%</w:t>
      </w:r>
      <w:r w:rsidR="00C0109A">
        <w:rPr>
          <w:rFonts w:ascii="Arial" w:hAnsi="Arial" w:cs="Arial"/>
          <w:sz w:val="24"/>
          <w:szCs w:val="24"/>
          <w:lang w:val="en-US"/>
        </w:rPr>
        <w:t xml:space="preserve"> GT2, </w:t>
      </w:r>
      <w:r w:rsidR="00585373">
        <w:rPr>
          <w:rFonts w:ascii="Arial" w:hAnsi="Arial" w:cs="Arial"/>
          <w:sz w:val="24"/>
          <w:szCs w:val="24"/>
          <w:lang w:val="en-US"/>
        </w:rPr>
        <w:t xml:space="preserve">34% </w:t>
      </w:r>
      <w:r w:rsidR="00C0109A">
        <w:rPr>
          <w:rFonts w:ascii="Arial" w:hAnsi="Arial" w:cs="Arial"/>
          <w:sz w:val="24"/>
          <w:szCs w:val="24"/>
          <w:lang w:val="en-US"/>
        </w:rPr>
        <w:t xml:space="preserve">GT3, </w:t>
      </w:r>
      <w:proofErr w:type="gramStart"/>
      <w:r w:rsidR="00585373">
        <w:rPr>
          <w:rFonts w:ascii="Arial" w:hAnsi="Arial" w:cs="Arial"/>
          <w:sz w:val="24"/>
          <w:szCs w:val="24"/>
          <w:lang w:val="en-US"/>
        </w:rPr>
        <w:t>17</w:t>
      </w:r>
      <w:proofErr w:type="gramEnd"/>
      <w:r w:rsidR="00585373">
        <w:rPr>
          <w:rFonts w:ascii="Arial" w:hAnsi="Arial" w:cs="Arial"/>
          <w:sz w:val="24"/>
          <w:szCs w:val="24"/>
          <w:lang w:val="en-US"/>
        </w:rPr>
        <w:t xml:space="preserve">% </w:t>
      </w:r>
      <w:r w:rsidR="00C0109A">
        <w:rPr>
          <w:rFonts w:ascii="Arial" w:hAnsi="Arial" w:cs="Arial"/>
          <w:sz w:val="24"/>
          <w:szCs w:val="24"/>
          <w:lang w:val="en-US"/>
        </w:rPr>
        <w:t>GT4</w:t>
      </w:r>
      <w:r w:rsidR="00C0109A" w:rsidRPr="00BD42F7">
        <w:rPr>
          <w:rFonts w:ascii="Arial" w:hAnsi="Arial" w:cs="Arial"/>
          <w:sz w:val="24"/>
          <w:szCs w:val="24"/>
          <w:lang w:val="en-US"/>
        </w:rPr>
        <w:t xml:space="preserve">. </w:t>
      </w:r>
      <w:r w:rsidR="00FB3FCE" w:rsidRPr="00BD42F7">
        <w:rPr>
          <w:rFonts w:ascii="Arial" w:hAnsi="Arial" w:cs="Arial"/>
          <w:sz w:val="24"/>
          <w:szCs w:val="24"/>
          <w:lang w:val="en-US"/>
        </w:rPr>
        <w:t>Sixty-two subjects were HIV positive (</w:t>
      </w:r>
      <w:r w:rsidR="004C4233" w:rsidRPr="00BD42F7">
        <w:rPr>
          <w:rFonts w:ascii="Arial" w:hAnsi="Arial" w:cs="Arial"/>
          <w:sz w:val="24"/>
          <w:szCs w:val="24"/>
          <w:lang w:val="en-US"/>
        </w:rPr>
        <w:t>19</w:t>
      </w:r>
      <w:r w:rsidR="00A10396" w:rsidRPr="00BD42F7">
        <w:rPr>
          <w:rFonts w:ascii="Arial" w:hAnsi="Arial" w:cs="Arial"/>
          <w:sz w:val="24"/>
          <w:szCs w:val="24"/>
          <w:lang w:val="en-US"/>
        </w:rPr>
        <w:t>%</w:t>
      </w:r>
      <w:r w:rsidR="00FB3FCE" w:rsidRPr="00BD42F7">
        <w:rPr>
          <w:rFonts w:ascii="Arial" w:hAnsi="Arial" w:cs="Arial"/>
          <w:sz w:val="24"/>
          <w:szCs w:val="24"/>
          <w:lang w:val="en-US"/>
        </w:rPr>
        <w:t>)</w:t>
      </w:r>
      <w:r w:rsidR="00A10396" w:rsidRPr="00BD42F7">
        <w:rPr>
          <w:rFonts w:ascii="Arial" w:hAnsi="Arial" w:cs="Arial"/>
          <w:sz w:val="24"/>
          <w:szCs w:val="24"/>
          <w:lang w:val="en-US"/>
        </w:rPr>
        <w:t>,</w:t>
      </w:r>
      <w:r w:rsidR="0015201E" w:rsidRPr="00BD42F7">
        <w:rPr>
          <w:rFonts w:ascii="Arial" w:hAnsi="Arial" w:cs="Arial"/>
          <w:sz w:val="24"/>
          <w:szCs w:val="24"/>
          <w:lang w:val="en-US"/>
        </w:rPr>
        <w:t xml:space="preserve"> of whom </w:t>
      </w:r>
      <w:r w:rsidR="004C4233" w:rsidRPr="00BD42F7">
        <w:rPr>
          <w:rFonts w:ascii="Arial" w:hAnsi="Arial" w:cs="Arial"/>
          <w:sz w:val="24"/>
          <w:szCs w:val="24"/>
          <w:lang w:val="en-US"/>
        </w:rPr>
        <w:t>59 (</w:t>
      </w:r>
      <w:r w:rsidR="008436EC" w:rsidRPr="00BD42F7">
        <w:rPr>
          <w:rFonts w:ascii="Arial" w:hAnsi="Arial" w:cs="Arial"/>
          <w:sz w:val="24"/>
          <w:szCs w:val="24"/>
          <w:lang w:val="en-US"/>
        </w:rPr>
        <w:t>97%</w:t>
      </w:r>
      <w:r w:rsidR="004C4233" w:rsidRPr="00BD42F7">
        <w:rPr>
          <w:rFonts w:ascii="Arial" w:hAnsi="Arial" w:cs="Arial"/>
          <w:sz w:val="24"/>
          <w:szCs w:val="24"/>
          <w:lang w:val="en-US"/>
        </w:rPr>
        <w:t>)</w:t>
      </w:r>
      <w:r w:rsidR="00AE326F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8436EC" w:rsidRPr="00BD42F7">
        <w:rPr>
          <w:rFonts w:ascii="Arial" w:hAnsi="Arial" w:cs="Arial"/>
          <w:sz w:val="24"/>
          <w:szCs w:val="24"/>
          <w:lang w:val="en-US"/>
        </w:rPr>
        <w:t xml:space="preserve">received HIV treatment and </w:t>
      </w:r>
      <w:r w:rsidR="004C4233" w:rsidRPr="00BD42F7">
        <w:rPr>
          <w:rFonts w:ascii="Arial" w:hAnsi="Arial" w:cs="Arial"/>
          <w:sz w:val="24"/>
          <w:szCs w:val="24"/>
          <w:lang w:val="en-US"/>
        </w:rPr>
        <w:t>31 (</w:t>
      </w:r>
      <w:r w:rsidR="008436EC" w:rsidRPr="00BD42F7">
        <w:rPr>
          <w:rFonts w:ascii="Arial" w:hAnsi="Arial" w:cs="Arial"/>
          <w:sz w:val="24"/>
          <w:szCs w:val="24"/>
          <w:lang w:val="en-US"/>
        </w:rPr>
        <w:t>50%</w:t>
      </w:r>
      <w:r w:rsidR="004C4233" w:rsidRPr="00BD42F7">
        <w:rPr>
          <w:rFonts w:ascii="Arial" w:hAnsi="Arial" w:cs="Arial"/>
          <w:sz w:val="24"/>
          <w:szCs w:val="24"/>
          <w:lang w:val="en-US"/>
        </w:rPr>
        <w:t xml:space="preserve">) </w:t>
      </w:r>
      <w:r w:rsidR="009E5EB6" w:rsidRPr="00BD42F7">
        <w:rPr>
          <w:rFonts w:ascii="Arial" w:hAnsi="Arial" w:cs="Arial"/>
          <w:sz w:val="24"/>
          <w:szCs w:val="24"/>
          <w:lang w:val="en-US"/>
        </w:rPr>
        <w:t xml:space="preserve">were HIV/HCV </w:t>
      </w:r>
      <w:proofErr w:type="spellStart"/>
      <w:r w:rsidR="009E5EB6" w:rsidRPr="00BD42F7">
        <w:rPr>
          <w:rFonts w:ascii="Arial" w:hAnsi="Arial" w:cs="Arial"/>
          <w:sz w:val="24"/>
          <w:szCs w:val="24"/>
          <w:lang w:val="en-US"/>
        </w:rPr>
        <w:t>coinfected</w:t>
      </w:r>
      <w:proofErr w:type="spellEnd"/>
      <w:r w:rsidR="009E5EB6" w:rsidRPr="00BD42F7">
        <w:rPr>
          <w:rFonts w:ascii="Arial" w:hAnsi="Arial" w:cs="Arial"/>
          <w:sz w:val="24"/>
          <w:szCs w:val="24"/>
          <w:lang w:val="en-US"/>
        </w:rPr>
        <w:t xml:space="preserve"> with</w:t>
      </w:r>
      <w:r w:rsidR="008436EC" w:rsidRPr="00BD42F7">
        <w:rPr>
          <w:rFonts w:ascii="Arial" w:hAnsi="Arial" w:cs="Arial"/>
          <w:sz w:val="24"/>
          <w:szCs w:val="24"/>
          <w:lang w:val="en-US"/>
        </w:rPr>
        <w:t xml:space="preserve"> detectable HCV-RNA. </w:t>
      </w:r>
      <w:r w:rsidR="00F15CD3">
        <w:rPr>
          <w:rFonts w:ascii="Arial" w:hAnsi="Arial" w:cs="Arial"/>
          <w:sz w:val="24"/>
          <w:szCs w:val="24"/>
          <w:lang w:val="en-US"/>
        </w:rPr>
        <w:t xml:space="preserve">Of </w:t>
      </w:r>
      <w:r w:rsidR="00124B4B">
        <w:rPr>
          <w:rFonts w:ascii="Arial" w:hAnsi="Arial" w:cs="Arial"/>
          <w:sz w:val="24"/>
          <w:szCs w:val="24"/>
          <w:lang w:val="en-US"/>
        </w:rPr>
        <w:t>217 subject</w:t>
      </w:r>
      <w:r w:rsidR="00F15CD3">
        <w:rPr>
          <w:rFonts w:ascii="Arial" w:hAnsi="Arial" w:cs="Arial"/>
          <w:sz w:val="24"/>
          <w:szCs w:val="24"/>
          <w:lang w:val="en-US"/>
        </w:rPr>
        <w:t>s</w:t>
      </w:r>
      <w:r w:rsidR="00124B4B">
        <w:rPr>
          <w:rFonts w:ascii="Arial" w:hAnsi="Arial" w:cs="Arial"/>
          <w:sz w:val="24"/>
          <w:szCs w:val="24"/>
          <w:lang w:val="en-US"/>
        </w:rPr>
        <w:t xml:space="preserve"> </w:t>
      </w:r>
      <w:r w:rsidR="00F15CD3">
        <w:rPr>
          <w:rFonts w:ascii="Arial" w:hAnsi="Arial" w:cs="Arial"/>
          <w:sz w:val="24"/>
          <w:szCs w:val="24"/>
          <w:lang w:val="en-US"/>
        </w:rPr>
        <w:t xml:space="preserve">with </w:t>
      </w:r>
      <w:r w:rsidR="00124B4B">
        <w:rPr>
          <w:rFonts w:ascii="Arial" w:hAnsi="Arial" w:cs="Arial"/>
          <w:sz w:val="24"/>
          <w:szCs w:val="24"/>
          <w:lang w:val="en-US"/>
        </w:rPr>
        <w:t>liver fibrosis</w:t>
      </w:r>
      <w:r w:rsidR="00F15CD3">
        <w:rPr>
          <w:rFonts w:ascii="Arial" w:hAnsi="Arial" w:cs="Arial"/>
          <w:sz w:val="24"/>
          <w:szCs w:val="24"/>
          <w:lang w:val="en-US"/>
        </w:rPr>
        <w:t xml:space="preserve"> assessment</w:t>
      </w:r>
      <w:r w:rsidR="00E34D23">
        <w:rPr>
          <w:rFonts w:ascii="Arial" w:hAnsi="Arial" w:cs="Arial"/>
          <w:sz w:val="24"/>
          <w:szCs w:val="24"/>
          <w:lang w:val="en-US"/>
        </w:rPr>
        <w:t>,</w:t>
      </w:r>
      <w:r w:rsidR="00E75B03" w:rsidRPr="00BD42F7">
        <w:rPr>
          <w:rFonts w:ascii="Arial" w:hAnsi="Arial" w:cs="Arial"/>
          <w:sz w:val="24"/>
          <w:szCs w:val="24"/>
          <w:lang w:val="en-US"/>
        </w:rPr>
        <w:t xml:space="preserve"> 64</w:t>
      </w:r>
      <w:r w:rsidR="00AA6147" w:rsidRPr="00BD42F7">
        <w:rPr>
          <w:rFonts w:ascii="Arial" w:hAnsi="Arial" w:cs="Arial"/>
          <w:sz w:val="24"/>
          <w:szCs w:val="24"/>
          <w:lang w:val="en-US"/>
        </w:rPr>
        <w:t>%</w:t>
      </w:r>
      <w:r w:rsidR="00BB1582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F15CD3">
        <w:rPr>
          <w:rFonts w:ascii="Arial" w:hAnsi="Arial" w:cs="Arial"/>
          <w:sz w:val="24"/>
          <w:szCs w:val="24"/>
          <w:lang w:val="en-US"/>
        </w:rPr>
        <w:t xml:space="preserve">had </w:t>
      </w:r>
      <w:r w:rsidR="005E3378" w:rsidRPr="00BD42F7">
        <w:rPr>
          <w:rFonts w:ascii="Arial" w:hAnsi="Arial" w:cs="Arial"/>
          <w:sz w:val="24"/>
          <w:szCs w:val="24"/>
          <w:lang w:val="en-US"/>
        </w:rPr>
        <w:t xml:space="preserve">stage </w:t>
      </w:r>
      <w:r w:rsidR="00902E91" w:rsidRPr="00BD42F7">
        <w:rPr>
          <w:rFonts w:ascii="Arial" w:hAnsi="Arial" w:cs="Arial"/>
          <w:sz w:val="24"/>
          <w:szCs w:val="24"/>
          <w:lang w:val="en-US"/>
        </w:rPr>
        <w:t>F0/F1</w:t>
      </w:r>
      <w:r w:rsidR="00E75B03" w:rsidRPr="00BD42F7">
        <w:rPr>
          <w:rFonts w:ascii="Arial" w:hAnsi="Arial" w:cs="Arial"/>
          <w:sz w:val="24"/>
          <w:szCs w:val="24"/>
          <w:lang w:val="en-US"/>
        </w:rPr>
        <w:t xml:space="preserve">, 8% F2, 10% </w:t>
      </w:r>
      <w:r w:rsidR="00F93584">
        <w:rPr>
          <w:rFonts w:ascii="Arial" w:hAnsi="Arial" w:cs="Arial"/>
          <w:sz w:val="24"/>
          <w:szCs w:val="24"/>
          <w:lang w:val="en-US"/>
        </w:rPr>
        <w:t>F3 and 18</w:t>
      </w:r>
      <w:r w:rsidR="00917CB2" w:rsidRPr="00BD42F7">
        <w:rPr>
          <w:rFonts w:ascii="Arial" w:hAnsi="Arial" w:cs="Arial"/>
          <w:sz w:val="24"/>
          <w:szCs w:val="24"/>
          <w:lang w:val="en-US"/>
        </w:rPr>
        <w:t xml:space="preserve">% </w:t>
      </w:r>
      <w:r w:rsidR="00AA6147" w:rsidRPr="00BD42F7">
        <w:rPr>
          <w:rFonts w:ascii="Arial" w:hAnsi="Arial" w:cs="Arial"/>
          <w:sz w:val="24"/>
          <w:szCs w:val="24"/>
          <w:lang w:val="en-US"/>
        </w:rPr>
        <w:t>F4.</w:t>
      </w:r>
      <w:r w:rsidR="00BB1582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747516" w:rsidRPr="00BD42F7">
        <w:rPr>
          <w:rFonts w:ascii="Arial" w:hAnsi="Arial" w:cs="Arial"/>
          <w:sz w:val="24"/>
          <w:szCs w:val="24"/>
          <w:lang w:val="en-US"/>
        </w:rPr>
        <w:t xml:space="preserve">Of 56 HCV treatments, 38 (68%) </w:t>
      </w:r>
      <w:r w:rsidR="000574E0" w:rsidRPr="00BD42F7">
        <w:rPr>
          <w:rFonts w:ascii="Arial" w:hAnsi="Arial" w:cs="Arial"/>
          <w:sz w:val="24"/>
          <w:szCs w:val="24"/>
          <w:lang w:val="en-US"/>
        </w:rPr>
        <w:t>resulted in</w:t>
      </w:r>
      <w:r w:rsidR="00747516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C1084B" w:rsidRPr="00BD42F7">
        <w:rPr>
          <w:rFonts w:ascii="Arial" w:hAnsi="Arial" w:cs="Arial"/>
          <w:sz w:val="24"/>
          <w:szCs w:val="24"/>
          <w:lang w:val="en-US"/>
        </w:rPr>
        <w:t>a sustained virological response (SVR)</w:t>
      </w:r>
      <w:r w:rsidR="000574E0" w:rsidRPr="00BD42F7">
        <w:rPr>
          <w:rFonts w:ascii="Arial" w:hAnsi="Arial" w:cs="Arial"/>
          <w:sz w:val="24"/>
          <w:szCs w:val="24"/>
          <w:lang w:val="en-US"/>
        </w:rPr>
        <w:t xml:space="preserve">, while in 6 treatments (11%) </w:t>
      </w:r>
      <w:r w:rsidR="00140217" w:rsidRPr="00BD42F7">
        <w:rPr>
          <w:rFonts w:ascii="Arial" w:hAnsi="Arial" w:cs="Arial"/>
          <w:sz w:val="24"/>
          <w:szCs w:val="24"/>
          <w:lang w:val="en-US"/>
        </w:rPr>
        <w:t>adherence issues were reported.</w:t>
      </w:r>
    </w:p>
    <w:p w:rsidR="004419BD" w:rsidRPr="00BD42F7" w:rsidRDefault="004419BD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45E7D" w:rsidRPr="00BD42F7" w:rsidRDefault="004B64AD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419BD">
        <w:rPr>
          <w:rFonts w:ascii="Arial" w:hAnsi="Arial" w:cs="Arial"/>
          <w:b/>
          <w:sz w:val="24"/>
          <w:szCs w:val="24"/>
          <w:lang w:val="en-US"/>
        </w:rPr>
        <w:t>Conclusion</w:t>
      </w:r>
      <w:r w:rsidR="004419BD" w:rsidRPr="004419BD">
        <w:rPr>
          <w:rFonts w:ascii="Arial" w:hAnsi="Arial" w:cs="Arial"/>
          <w:b/>
          <w:sz w:val="24"/>
          <w:szCs w:val="24"/>
          <w:lang w:val="en-US"/>
        </w:rPr>
        <w:t>:</w:t>
      </w:r>
      <w:r w:rsidR="004419BD">
        <w:rPr>
          <w:rFonts w:ascii="Arial" w:hAnsi="Arial" w:cs="Arial"/>
          <w:sz w:val="24"/>
          <w:szCs w:val="24"/>
          <w:lang w:val="en-US"/>
        </w:rPr>
        <w:t xml:space="preserve"> </w:t>
      </w:r>
      <w:r w:rsidR="00604EFE" w:rsidRPr="00BD42F7">
        <w:rPr>
          <w:rFonts w:ascii="Arial" w:hAnsi="Arial" w:cs="Arial"/>
          <w:sz w:val="24"/>
          <w:szCs w:val="24"/>
          <w:lang w:val="en-US"/>
        </w:rPr>
        <w:t xml:space="preserve">The SAMMSU cohort is a developing prospective cohort </w:t>
      </w:r>
      <w:r w:rsidR="006B0EFA">
        <w:rPr>
          <w:rFonts w:ascii="Arial" w:hAnsi="Arial" w:cs="Arial"/>
          <w:sz w:val="24"/>
          <w:szCs w:val="24"/>
          <w:lang w:val="en-US"/>
        </w:rPr>
        <w:t>of</w:t>
      </w:r>
      <w:r w:rsidR="006B0EFA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604EFE" w:rsidRPr="00BD42F7">
        <w:rPr>
          <w:rFonts w:ascii="Arial" w:hAnsi="Arial" w:cs="Arial"/>
          <w:sz w:val="24"/>
          <w:szCs w:val="24"/>
          <w:lang w:val="en-US"/>
        </w:rPr>
        <w:t xml:space="preserve">PWUD in Switzerland. </w:t>
      </w:r>
      <w:r w:rsidR="00B433FF" w:rsidRPr="00BD42F7">
        <w:rPr>
          <w:rFonts w:ascii="Arial" w:hAnsi="Arial" w:cs="Arial"/>
          <w:sz w:val="24"/>
          <w:szCs w:val="24"/>
          <w:lang w:val="en-US"/>
        </w:rPr>
        <w:t xml:space="preserve">It will </w:t>
      </w:r>
      <w:r w:rsidR="006B0EFA">
        <w:rPr>
          <w:rFonts w:ascii="Arial" w:hAnsi="Arial" w:cs="Arial"/>
          <w:sz w:val="24"/>
          <w:szCs w:val="24"/>
          <w:lang w:val="en-US"/>
        </w:rPr>
        <w:t>allow a more accurate description of a</w:t>
      </w:r>
      <w:r w:rsidR="00B433FF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9C04A7" w:rsidRPr="00BD42F7">
        <w:rPr>
          <w:rFonts w:ascii="Arial" w:hAnsi="Arial" w:cs="Arial"/>
          <w:sz w:val="24"/>
          <w:szCs w:val="24"/>
          <w:lang w:val="en-US"/>
        </w:rPr>
        <w:t xml:space="preserve">large </w:t>
      </w:r>
      <w:r w:rsidR="00AC5874" w:rsidRPr="00BD42F7">
        <w:rPr>
          <w:rFonts w:ascii="Arial" w:hAnsi="Arial" w:cs="Arial"/>
          <w:sz w:val="24"/>
          <w:szCs w:val="24"/>
          <w:lang w:val="en-US"/>
        </w:rPr>
        <w:t xml:space="preserve">population </w:t>
      </w:r>
      <w:r w:rsidR="009C04A7" w:rsidRPr="00BD42F7">
        <w:rPr>
          <w:rFonts w:ascii="Arial" w:hAnsi="Arial" w:cs="Arial"/>
          <w:sz w:val="24"/>
          <w:szCs w:val="24"/>
          <w:lang w:val="en-US"/>
        </w:rPr>
        <w:t xml:space="preserve">(potentially 2900 subjects) </w:t>
      </w:r>
      <w:r w:rsidR="006B0EFA">
        <w:rPr>
          <w:rFonts w:ascii="Arial" w:hAnsi="Arial" w:cs="Arial"/>
          <w:sz w:val="24"/>
          <w:szCs w:val="24"/>
          <w:lang w:val="en-US"/>
        </w:rPr>
        <w:t>with a special focus on</w:t>
      </w:r>
      <w:r w:rsidR="009C04A7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FB19E2">
        <w:rPr>
          <w:rFonts w:ascii="Arial" w:hAnsi="Arial" w:cs="Arial"/>
          <w:sz w:val="24"/>
          <w:szCs w:val="24"/>
          <w:lang w:val="en-US"/>
        </w:rPr>
        <w:t>disease progression</w:t>
      </w:r>
      <w:r w:rsidR="009C04A7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6B0EFA">
        <w:rPr>
          <w:rFonts w:ascii="Arial" w:hAnsi="Arial" w:cs="Arial"/>
          <w:sz w:val="24"/>
          <w:szCs w:val="24"/>
          <w:lang w:val="en-US"/>
        </w:rPr>
        <w:t>over</w:t>
      </w:r>
      <w:r w:rsidR="006B0EFA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r w:rsidR="009C04A7" w:rsidRPr="00BD42F7">
        <w:rPr>
          <w:rFonts w:ascii="Arial" w:hAnsi="Arial" w:cs="Arial"/>
          <w:sz w:val="24"/>
          <w:szCs w:val="24"/>
          <w:lang w:val="en-US"/>
        </w:rPr>
        <w:t>time.</w:t>
      </w:r>
    </w:p>
    <w:p w:rsidR="00AC5874" w:rsidRPr="00BD42F7" w:rsidRDefault="00690154" w:rsidP="004419BD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BD42F7">
        <w:rPr>
          <w:rFonts w:ascii="Arial" w:hAnsi="Arial" w:cs="Arial"/>
          <w:i/>
          <w:sz w:val="24"/>
          <w:szCs w:val="24"/>
          <w:lang w:val="en-US"/>
        </w:rPr>
        <w:t xml:space="preserve">&lt;More data and analysis will be possibly provided for the definite presentation, depending on format and time </w:t>
      </w:r>
      <w:r w:rsidR="00FA1820" w:rsidRPr="00BD42F7">
        <w:rPr>
          <w:rFonts w:ascii="Arial" w:hAnsi="Arial" w:cs="Arial"/>
          <w:i/>
          <w:sz w:val="24"/>
          <w:szCs w:val="24"/>
          <w:lang w:val="en-US"/>
        </w:rPr>
        <w:t>available</w:t>
      </w:r>
      <w:r w:rsidR="00CD2B94" w:rsidRPr="00BD42F7">
        <w:rPr>
          <w:rFonts w:ascii="Arial" w:hAnsi="Arial" w:cs="Arial"/>
          <w:i/>
          <w:sz w:val="24"/>
          <w:szCs w:val="24"/>
          <w:lang w:val="en-US"/>
        </w:rPr>
        <w:t>&gt;</w:t>
      </w:r>
      <w:r w:rsidRPr="00BD42F7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0E5BA6" w:rsidRDefault="000E5BA6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54D09" w:rsidRPr="00BD42F7" w:rsidRDefault="007E48B3" w:rsidP="004419B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419BD">
        <w:rPr>
          <w:rFonts w:ascii="Arial" w:hAnsi="Arial" w:cs="Arial"/>
          <w:b/>
          <w:sz w:val="24"/>
          <w:szCs w:val="24"/>
          <w:lang w:val="en-US"/>
        </w:rPr>
        <w:t>Sponsoring</w:t>
      </w:r>
      <w:r w:rsidR="004419BD" w:rsidRPr="004419B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154D09" w:rsidRPr="00BD42F7">
        <w:rPr>
          <w:rFonts w:ascii="Arial" w:hAnsi="Arial" w:cs="Arial"/>
          <w:sz w:val="24"/>
          <w:szCs w:val="24"/>
          <w:lang w:val="en-US"/>
        </w:rPr>
        <w:t xml:space="preserve">SAMMSU is financed by </w:t>
      </w:r>
      <w:proofErr w:type="spellStart"/>
      <w:r w:rsidR="00382316" w:rsidRPr="00BD42F7">
        <w:rPr>
          <w:rFonts w:ascii="Arial" w:hAnsi="Arial" w:cs="Arial"/>
          <w:sz w:val="24"/>
          <w:szCs w:val="24"/>
          <w:lang w:val="en-US"/>
        </w:rPr>
        <w:t>Infodrog</w:t>
      </w:r>
      <w:proofErr w:type="spellEnd"/>
      <w:r w:rsidR="00382316" w:rsidRPr="00BD42F7">
        <w:rPr>
          <w:rFonts w:ascii="Arial" w:hAnsi="Arial" w:cs="Arial"/>
          <w:sz w:val="24"/>
          <w:szCs w:val="24"/>
          <w:lang w:val="en-US"/>
        </w:rPr>
        <w:t xml:space="preserve"> (</w:t>
      </w:r>
      <w:r w:rsidR="00FE2953" w:rsidRPr="00BD42F7">
        <w:rPr>
          <w:rFonts w:ascii="Arial" w:hAnsi="Arial" w:cs="Arial"/>
          <w:sz w:val="24"/>
          <w:szCs w:val="24"/>
          <w:lang w:val="en-US"/>
        </w:rPr>
        <w:t xml:space="preserve">on behalf of </w:t>
      </w:r>
      <w:r w:rsidR="00AC5874" w:rsidRPr="00BD42F7">
        <w:rPr>
          <w:rFonts w:ascii="Arial" w:hAnsi="Arial" w:cs="Arial"/>
          <w:sz w:val="24"/>
          <w:szCs w:val="24"/>
          <w:lang w:val="en-US"/>
        </w:rPr>
        <w:t xml:space="preserve">Swiss </w:t>
      </w:r>
      <w:r w:rsidR="00382316" w:rsidRPr="00BD42F7">
        <w:rPr>
          <w:rFonts w:ascii="Arial" w:hAnsi="Arial" w:cs="Arial"/>
          <w:sz w:val="24"/>
          <w:szCs w:val="24"/>
          <w:lang w:val="en-US"/>
        </w:rPr>
        <w:t>F</w:t>
      </w:r>
      <w:r w:rsidR="00AC5874" w:rsidRPr="00BD42F7">
        <w:rPr>
          <w:rFonts w:ascii="Arial" w:hAnsi="Arial" w:cs="Arial"/>
          <w:sz w:val="24"/>
          <w:szCs w:val="24"/>
          <w:lang w:val="en-US"/>
        </w:rPr>
        <w:t xml:space="preserve">ederal </w:t>
      </w:r>
      <w:r w:rsidR="00382316" w:rsidRPr="00BD42F7">
        <w:rPr>
          <w:rFonts w:ascii="Arial" w:hAnsi="Arial" w:cs="Arial"/>
          <w:sz w:val="24"/>
          <w:szCs w:val="24"/>
          <w:lang w:val="en-US"/>
        </w:rPr>
        <w:t>O</w:t>
      </w:r>
      <w:r w:rsidR="00AC5874" w:rsidRPr="00BD42F7">
        <w:rPr>
          <w:rFonts w:ascii="Arial" w:hAnsi="Arial" w:cs="Arial"/>
          <w:sz w:val="24"/>
          <w:szCs w:val="24"/>
          <w:lang w:val="en-US"/>
        </w:rPr>
        <w:t xml:space="preserve">ffice </w:t>
      </w:r>
      <w:r w:rsidR="00FE2953" w:rsidRPr="00BD42F7">
        <w:rPr>
          <w:rFonts w:ascii="Arial" w:hAnsi="Arial" w:cs="Arial"/>
          <w:sz w:val="24"/>
          <w:szCs w:val="24"/>
          <w:lang w:val="en-US"/>
        </w:rPr>
        <w:t xml:space="preserve">of </w:t>
      </w:r>
      <w:r w:rsidR="00382316" w:rsidRPr="00BD42F7">
        <w:rPr>
          <w:rFonts w:ascii="Arial" w:hAnsi="Arial" w:cs="Arial"/>
          <w:sz w:val="24"/>
          <w:szCs w:val="24"/>
          <w:lang w:val="en-US"/>
        </w:rPr>
        <w:t>P</w:t>
      </w:r>
      <w:r w:rsidR="00FE2953" w:rsidRPr="00BD42F7">
        <w:rPr>
          <w:rFonts w:ascii="Arial" w:hAnsi="Arial" w:cs="Arial"/>
          <w:sz w:val="24"/>
          <w:szCs w:val="24"/>
          <w:lang w:val="en-US"/>
        </w:rPr>
        <w:t xml:space="preserve">ublic </w:t>
      </w:r>
      <w:r w:rsidR="00382316" w:rsidRPr="00BD42F7">
        <w:rPr>
          <w:rFonts w:ascii="Arial" w:hAnsi="Arial" w:cs="Arial"/>
          <w:sz w:val="24"/>
          <w:szCs w:val="24"/>
          <w:lang w:val="en-US"/>
        </w:rPr>
        <w:t>H</w:t>
      </w:r>
      <w:r w:rsidR="00FE2953" w:rsidRPr="00BD42F7">
        <w:rPr>
          <w:rFonts w:ascii="Arial" w:hAnsi="Arial" w:cs="Arial"/>
          <w:sz w:val="24"/>
          <w:szCs w:val="24"/>
          <w:lang w:val="en-US"/>
        </w:rPr>
        <w:t>ealth</w:t>
      </w:r>
      <w:r w:rsidR="00382316" w:rsidRPr="00BD42F7">
        <w:rPr>
          <w:rFonts w:ascii="Arial" w:hAnsi="Arial" w:cs="Arial"/>
          <w:sz w:val="24"/>
          <w:szCs w:val="24"/>
          <w:lang w:val="en-US"/>
        </w:rPr>
        <w:t xml:space="preserve">), </w:t>
      </w:r>
      <w:r w:rsidR="004D539A" w:rsidRPr="00BD42F7">
        <w:rPr>
          <w:rFonts w:ascii="Arial" w:hAnsi="Arial" w:cs="Arial"/>
          <w:sz w:val="24"/>
          <w:szCs w:val="24"/>
          <w:lang w:val="en-US"/>
        </w:rPr>
        <w:t xml:space="preserve">Pharma industries (BMS, </w:t>
      </w:r>
      <w:proofErr w:type="spellStart"/>
      <w:r w:rsidR="004D539A" w:rsidRPr="00BD42F7">
        <w:rPr>
          <w:rFonts w:ascii="Arial" w:hAnsi="Arial" w:cs="Arial"/>
          <w:sz w:val="24"/>
          <w:szCs w:val="24"/>
          <w:lang w:val="en-US"/>
        </w:rPr>
        <w:t>Abbvie</w:t>
      </w:r>
      <w:proofErr w:type="spellEnd"/>
      <w:r w:rsidR="004D539A" w:rsidRPr="00BD42F7">
        <w:rPr>
          <w:rFonts w:ascii="Arial" w:hAnsi="Arial" w:cs="Arial"/>
          <w:sz w:val="24"/>
          <w:szCs w:val="24"/>
          <w:lang w:val="en-US"/>
        </w:rPr>
        <w:t>, Gilead, Merck, Roche</w:t>
      </w:r>
      <w:r w:rsidR="00440157" w:rsidRPr="00BD42F7">
        <w:rPr>
          <w:rFonts w:ascii="Arial" w:hAnsi="Arial" w:cs="Arial"/>
          <w:sz w:val="24"/>
          <w:szCs w:val="24"/>
          <w:lang w:val="en-US"/>
        </w:rPr>
        <w:t>), SSAM</w:t>
      </w:r>
      <w:r w:rsidR="004246B3" w:rsidRPr="00BD42F7">
        <w:rPr>
          <w:rFonts w:ascii="Arial" w:hAnsi="Arial" w:cs="Arial"/>
          <w:sz w:val="24"/>
          <w:szCs w:val="24"/>
          <w:lang w:val="en-US"/>
        </w:rPr>
        <w:t xml:space="preserve"> (Swiss Society for Addiction Medicine)</w:t>
      </w:r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SEVHep</w:t>
      </w:r>
      <w:proofErr w:type="spellEnd"/>
      <w:r w:rsidR="009D1121" w:rsidRPr="00BD42F7">
        <w:rPr>
          <w:rFonts w:ascii="Arial" w:hAnsi="Arial" w:cs="Arial"/>
          <w:sz w:val="24"/>
          <w:szCs w:val="24"/>
          <w:lang w:val="en-US"/>
        </w:rPr>
        <w:t xml:space="preserve"> (Swiss Experts in Viral Hepatitis)</w:t>
      </w:r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Inselspital</w:t>
      </w:r>
      <w:proofErr w:type="spellEnd"/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 Bern,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Kantonspital</w:t>
      </w:r>
      <w:proofErr w:type="spellEnd"/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 St.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Gallen</w:t>
      </w:r>
      <w:proofErr w:type="spellEnd"/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90154" w:rsidRPr="00BD42F7">
        <w:rPr>
          <w:rFonts w:ascii="Arial" w:hAnsi="Arial" w:cs="Arial"/>
          <w:sz w:val="24"/>
          <w:szCs w:val="24"/>
          <w:lang w:val="en-US"/>
        </w:rPr>
        <w:t>Ka</w:t>
      </w:r>
      <w:r w:rsidR="009D1121" w:rsidRPr="00BD42F7">
        <w:rPr>
          <w:rFonts w:ascii="Arial" w:hAnsi="Arial" w:cs="Arial"/>
          <w:sz w:val="24"/>
          <w:szCs w:val="24"/>
          <w:lang w:val="en-US"/>
        </w:rPr>
        <w:t>ntonspital</w:t>
      </w:r>
      <w:proofErr w:type="spellEnd"/>
      <w:r w:rsidR="009D1121" w:rsidRPr="00BD42F7">
        <w:rPr>
          <w:rFonts w:ascii="Arial" w:hAnsi="Arial" w:cs="Arial"/>
          <w:sz w:val="24"/>
          <w:szCs w:val="24"/>
          <w:lang w:val="en-US"/>
        </w:rPr>
        <w:t xml:space="preserve"> Aarau,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Arud</w:t>
      </w:r>
      <w:proofErr w:type="spellEnd"/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Zentren</w:t>
      </w:r>
      <w:proofErr w:type="spellEnd"/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0157" w:rsidRPr="00BD42F7">
        <w:rPr>
          <w:rFonts w:ascii="Arial" w:hAnsi="Arial" w:cs="Arial"/>
          <w:sz w:val="24"/>
          <w:szCs w:val="24"/>
          <w:lang w:val="en-US"/>
        </w:rPr>
        <w:t>Suchtmedizin</w:t>
      </w:r>
      <w:proofErr w:type="spellEnd"/>
      <w:r w:rsidR="00440157" w:rsidRPr="00BD42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246B3" w:rsidRPr="00BD42F7">
        <w:rPr>
          <w:rFonts w:ascii="Arial" w:hAnsi="Arial" w:cs="Arial"/>
          <w:sz w:val="24"/>
          <w:szCs w:val="24"/>
          <w:lang w:val="en-US"/>
        </w:rPr>
        <w:t>ZfS</w:t>
      </w:r>
      <w:proofErr w:type="spellEnd"/>
      <w:r w:rsidR="009D1121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1121" w:rsidRPr="00BD42F7">
        <w:rPr>
          <w:rFonts w:ascii="Arial" w:hAnsi="Arial" w:cs="Arial"/>
          <w:sz w:val="24"/>
          <w:szCs w:val="24"/>
          <w:lang w:val="en-US"/>
        </w:rPr>
        <w:t>Zentrum</w:t>
      </w:r>
      <w:proofErr w:type="spellEnd"/>
      <w:r w:rsidR="009D1121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1121" w:rsidRPr="00BD42F7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="009D1121" w:rsidRPr="00BD4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1121" w:rsidRPr="00BD42F7">
        <w:rPr>
          <w:rFonts w:ascii="Arial" w:hAnsi="Arial" w:cs="Arial"/>
          <w:sz w:val="24"/>
          <w:szCs w:val="24"/>
          <w:lang w:val="en-US"/>
        </w:rPr>
        <w:t>Suchtmedizin</w:t>
      </w:r>
      <w:proofErr w:type="spellEnd"/>
      <w:r w:rsidR="009D1121" w:rsidRPr="00BD42F7">
        <w:rPr>
          <w:rFonts w:ascii="Arial" w:hAnsi="Arial" w:cs="Arial"/>
          <w:sz w:val="24"/>
          <w:szCs w:val="24"/>
          <w:lang w:val="en-US"/>
        </w:rPr>
        <w:t xml:space="preserve"> Basel, </w:t>
      </w:r>
      <w:proofErr w:type="spellStart"/>
      <w:r w:rsidR="009D1121" w:rsidRPr="00BD42F7">
        <w:rPr>
          <w:rFonts w:ascii="Arial" w:hAnsi="Arial" w:cs="Arial"/>
          <w:sz w:val="24"/>
          <w:szCs w:val="24"/>
          <w:lang w:val="en-US"/>
        </w:rPr>
        <w:t>Univers</w:t>
      </w:r>
      <w:r w:rsidRPr="00BD42F7">
        <w:rPr>
          <w:rFonts w:ascii="Arial" w:hAnsi="Arial" w:cs="Arial"/>
          <w:sz w:val="24"/>
          <w:szCs w:val="24"/>
          <w:lang w:val="en-US"/>
        </w:rPr>
        <w:t>itätsS</w:t>
      </w:r>
      <w:r w:rsidR="009D1121" w:rsidRPr="00BD42F7">
        <w:rPr>
          <w:rFonts w:ascii="Arial" w:hAnsi="Arial" w:cs="Arial"/>
          <w:sz w:val="24"/>
          <w:szCs w:val="24"/>
          <w:lang w:val="en-US"/>
        </w:rPr>
        <w:t>pital</w:t>
      </w:r>
      <w:proofErr w:type="spellEnd"/>
      <w:r w:rsidR="009D1121" w:rsidRPr="00BD42F7">
        <w:rPr>
          <w:rFonts w:ascii="Arial" w:hAnsi="Arial" w:cs="Arial"/>
          <w:sz w:val="24"/>
          <w:szCs w:val="24"/>
          <w:lang w:val="en-US"/>
        </w:rPr>
        <w:t xml:space="preserve"> Zürich.</w:t>
      </w:r>
    </w:p>
    <w:sectPr w:rsidR="00154D09" w:rsidRPr="00BD42F7" w:rsidSect="00441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77" w:rsidRDefault="00B54977" w:rsidP="0058508E">
      <w:pPr>
        <w:spacing w:after="0" w:line="240" w:lineRule="auto"/>
      </w:pPr>
      <w:r>
        <w:separator/>
      </w:r>
    </w:p>
  </w:endnote>
  <w:endnote w:type="continuationSeparator" w:id="0">
    <w:p w:rsidR="00B54977" w:rsidRDefault="00B54977" w:rsidP="0058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77" w:rsidRDefault="00B54977" w:rsidP="0058508E">
      <w:pPr>
        <w:spacing w:after="0" w:line="240" w:lineRule="auto"/>
      </w:pPr>
      <w:r>
        <w:separator/>
      </w:r>
    </w:p>
  </w:footnote>
  <w:footnote w:type="continuationSeparator" w:id="0">
    <w:p w:rsidR="00B54977" w:rsidRDefault="00B54977" w:rsidP="0058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BB0"/>
    <w:multiLevelType w:val="hybridMultilevel"/>
    <w:tmpl w:val="468A9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zpre5pzpfwdue9wwe5zpvt0a0t9z52sr2t&quot;&gt;EndNote Library_articoloFScomunità&lt;record-ids&gt;&lt;item&gt;680&lt;/item&gt;&lt;item&gt;681&lt;/item&gt;&lt;item&gt;685&lt;/item&gt;&lt;item&gt;709&lt;/item&gt;&lt;item&gt;711&lt;/item&gt;&lt;item&gt;715&lt;/item&gt;&lt;item&gt;717&lt;/item&gt;&lt;item&gt;720&lt;/item&gt;&lt;item&gt;722&lt;/item&gt;&lt;item&gt;723&lt;/item&gt;&lt;item&gt;725&lt;/item&gt;&lt;item&gt;728&lt;/item&gt;&lt;item&gt;730&lt;/item&gt;&lt;item&gt;731&lt;/item&gt;&lt;item&gt;734&lt;/item&gt;&lt;item&gt;735&lt;/item&gt;&lt;item&gt;736&lt;/item&gt;&lt;item&gt;737&lt;/item&gt;&lt;/record-ids&gt;&lt;/item&gt;&lt;/Libraries&gt;"/>
    <w:docVar w:name="SYSTEM:DocVarsVisible" w:val="no"/>
  </w:docVars>
  <w:rsids>
    <w:rsidRoot w:val="00DD78C1"/>
    <w:rsid w:val="00000CF2"/>
    <w:rsid w:val="00003B21"/>
    <w:rsid w:val="00003FCF"/>
    <w:rsid w:val="000218EB"/>
    <w:rsid w:val="000228E5"/>
    <w:rsid w:val="00024A6A"/>
    <w:rsid w:val="00026F59"/>
    <w:rsid w:val="00027EC0"/>
    <w:rsid w:val="000343D1"/>
    <w:rsid w:val="000371E4"/>
    <w:rsid w:val="000532A4"/>
    <w:rsid w:val="000574E0"/>
    <w:rsid w:val="000611A8"/>
    <w:rsid w:val="00070944"/>
    <w:rsid w:val="0007416C"/>
    <w:rsid w:val="00082DC5"/>
    <w:rsid w:val="000869DF"/>
    <w:rsid w:val="0009457E"/>
    <w:rsid w:val="00094A84"/>
    <w:rsid w:val="000A5F40"/>
    <w:rsid w:val="000B26EB"/>
    <w:rsid w:val="000B37FF"/>
    <w:rsid w:val="000D00C4"/>
    <w:rsid w:val="000D27A7"/>
    <w:rsid w:val="000D4874"/>
    <w:rsid w:val="000D4DBE"/>
    <w:rsid w:val="000E5BA6"/>
    <w:rsid w:val="000F3227"/>
    <w:rsid w:val="000F3A78"/>
    <w:rsid w:val="0010126C"/>
    <w:rsid w:val="001071A2"/>
    <w:rsid w:val="00124B4B"/>
    <w:rsid w:val="00124B71"/>
    <w:rsid w:val="00125E85"/>
    <w:rsid w:val="0013341A"/>
    <w:rsid w:val="001376C6"/>
    <w:rsid w:val="00140217"/>
    <w:rsid w:val="00141D00"/>
    <w:rsid w:val="001448E4"/>
    <w:rsid w:val="0015201E"/>
    <w:rsid w:val="00152994"/>
    <w:rsid w:val="00154D09"/>
    <w:rsid w:val="001559AF"/>
    <w:rsid w:val="001576AA"/>
    <w:rsid w:val="00157D78"/>
    <w:rsid w:val="00161055"/>
    <w:rsid w:val="001662A1"/>
    <w:rsid w:val="0017324E"/>
    <w:rsid w:val="00176B43"/>
    <w:rsid w:val="00181E54"/>
    <w:rsid w:val="00184C75"/>
    <w:rsid w:val="00185744"/>
    <w:rsid w:val="001909D3"/>
    <w:rsid w:val="0019358A"/>
    <w:rsid w:val="001A704A"/>
    <w:rsid w:val="001B752B"/>
    <w:rsid w:val="001B7A2D"/>
    <w:rsid w:val="001C708D"/>
    <w:rsid w:val="001D0C71"/>
    <w:rsid w:val="001F26E0"/>
    <w:rsid w:val="00201008"/>
    <w:rsid w:val="00205B2F"/>
    <w:rsid w:val="002123C9"/>
    <w:rsid w:val="002157D1"/>
    <w:rsid w:val="002170FE"/>
    <w:rsid w:val="00237F55"/>
    <w:rsid w:val="00266D99"/>
    <w:rsid w:val="00266DEF"/>
    <w:rsid w:val="00271995"/>
    <w:rsid w:val="0029486C"/>
    <w:rsid w:val="002A4936"/>
    <w:rsid w:val="002B0990"/>
    <w:rsid w:val="002B2B13"/>
    <w:rsid w:val="002C123E"/>
    <w:rsid w:val="002C3230"/>
    <w:rsid w:val="002E1531"/>
    <w:rsid w:val="002E1738"/>
    <w:rsid w:val="002E37C6"/>
    <w:rsid w:val="002E7FA3"/>
    <w:rsid w:val="002F5F6E"/>
    <w:rsid w:val="002F60EB"/>
    <w:rsid w:val="002F68A4"/>
    <w:rsid w:val="00307922"/>
    <w:rsid w:val="00317B38"/>
    <w:rsid w:val="003263AF"/>
    <w:rsid w:val="00330D03"/>
    <w:rsid w:val="00332418"/>
    <w:rsid w:val="00336949"/>
    <w:rsid w:val="00337FF4"/>
    <w:rsid w:val="0035392F"/>
    <w:rsid w:val="0035443E"/>
    <w:rsid w:val="003704E1"/>
    <w:rsid w:val="00371838"/>
    <w:rsid w:val="0037184F"/>
    <w:rsid w:val="00374702"/>
    <w:rsid w:val="003801A5"/>
    <w:rsid w:val="00381683"/>
    <w:rsid w:val="00382316"/>
    <w:rsid w:val="003A06A5"/>
    <w:rsid w:val="003A6743"/>
    <w:rsid w:val="003B05D5"/>
    <w:rsid w:val="003B1333"/>
    <w:rsid w:val="003B6ADA"/>
    <w:rsid w:val="003D2430"/>
    <w:rsid w:val="003D780A"/>
    <w:rsid w:val="003E03E9"/>
    <w:rsid w:val="003E450F"/>
    <w:rsid w:val="003E5CB5"/>
    <w:rsid w:val="003F149C"/>
    <w:rsid w:val="003F3F7C"/>
    <w:rsid w:val="003F515B"/>
    <w:rsid w:val="004112C8"/>
    <w:rsid w:val="00420D8F"/>
    <w:rsid w:val="004228D2"/>
    <w:rsid w:val="00422B76"/>
    <w:rsid w:val="004246B3"/>
    <w:rsid w:val="00424AA6"/>
    <w:rsid w:val="004324BF"/>
    <w:rsid w:val="00440157"/>
    <w:rsid w:val="004419BD"/>
    <w:rsid w:val="00441BCD"/>
    <w:rsid w:val="00442448"/>
    <w:rsid w:val="0044278E"/>
    <w:rsid w:val="0046016A"/>
    <w:rsid w:val="0046030D"/>
    <w:rsid w:val="004669FB"/>
    <w:rsid w:val="00473B47"/>
    <w:rsid w:val="004774CA"/>
    <w:rsid w:val="0048399A"/>
    <w:rsid w:val="00486A1E"/>
    <w:rsid w:val="004913B9"/>
    <w:rsid w:val="0049242F"/>
    <w:rsid w:val="00496CA5"/>
    <w:rsid w:val="004A15FB"/>
    <w:rsid w:val="004A452C"/>
    <w:rsid w:val="004B3E14"/>
    <w:rsid w:val="004B5A1F"/>
    <w:rsid w:val="004B5FA9"/>
    <w:rsid w:val="004B64AD"/>
    <w:rsid w:val="004C4233"/>
    <w:rsid w:val="004D43F4"/>
    <w:rsid w:val="004D539A"/>
    <w:rsid w:val="004E44AA"/>
    <w:rsid w:val="004F0D07"/>
    <w:rsid w:val="004F2A73"/>
    <w:rsid w:val="004F640B"/>
    <w:rsid w:val="00500172"/>
    <w:rsid w:val="00502D99"/>
    <w:rsid w:val="0053490F"/>
    <w:rsid w:val="005367C6"/>
    <w:rsid w:val="005409EF"/>
    <w:rsid w:val="00541D8B"/>
    <w:rsid w:val="005569BD"/>
    <w:rsid w:val="00560739"/>
    <w:rsid w:val="005616D2"/>
    <w:rsid w:val="00583675"/>
    <w:rsid w:val="0058508E"/>
    <w:rsid w:val="00585373"/>
    <w:rsid w:val="00585875"/>
    <w:rsid w:val="005A1524"/>
    <w:rsid w:val="005A4DC5"/>
    <w:rsid w:val="005B0375"/>
    <w:rsid w:val="005B038F"/>
    <w:rsid w:val="005B0CF5"/>
    <w:rsid w:val="005B118E"/>
    <w:rsid w:val="005B1373"/>
    <w:rsid w:val="005B469D"/>
    <w:rsid w:val="005B68D5"/>
    <w:rsid w:val="005B6B44"/>
    <w:rsid w:val="005C6809"/>
    <w:rsid w:val="005C6C00"/>
    <w:rsid w:val="005D3A1D"/>
    <w:rsid w:val="005D4A0E"/>
    <w:rsid w:val="005D6540"/>
    <w:rsid w:val="005D681C"/>
    <w:rsid w:val="005D6D8E"/>
    <w:rsid w:val="005D7E55"/>
    <w:rsid w:val="005E3378"/>
    <w:rsid w:val="006014BB"/>
    <w:rsid w:val="0060487A"/>
    <w:rsid w:val="00604EFE"/>
    <w:rsid w:val="00606A9C"/>
    <w:rsid w:val="006261C3"/>
    <w:rsid w:val="0064475B"/>
    <w:rsid w:val="00646032"/>
    <w:rsid w:val="00646413"/>
    <w:rsid w:val="006542F1"/>
    <w:rsid w:val="0065583F"/>
    <w:rsid w:val="006635D1"/>
    <w:rsid w:val="0066646D"/>
    <w:rsid w:val="00676050"/>
    <w:rsid w:val="00677A5A"/>
    <w:rsid w:val="00680451"/>
    <w:rsid w:val="00680B52"/>
    <w:rsid w:val="00685B4D"/>
    <w:rsid w:val="00690154"/>
    <w:rsid w:val="00694FDF"/>
    <w:rsid w:val="00695BF1"/>
    <w:rsid w:val="006A0885"/>
    <w:rsid w:val="006B0EFA"/>
    <w:rsid w:val="006B1A01"/>
    <w:rsid w:val="006B59A0"/>
    <w:rsid w:val="006C3CCF"/>
    <w:rsid w:val="006D079D"/>
    <w:rsid w:val="006D0CB2"/>
    <w:rsid w:val="006D24FD"/>
    <w:rsid w:val="006D2E39"/>
    <w:rsid w:val="006D3805"/>
    <w:rsid w:val="006D55AA"/>
    <w:rsid w:val="006D6444"/>
    <w:rsid w:val="006E02F0"/>
    <w:rsid w:val="006F5244"/>
    <w:rsid w:val="006F759E"/>
    <w:rsid w:val="00700931"/>
    <w:rsid w:val="00702BDA"/>
    <w:rsid w:val="007146F0"/>
    <w:rsid w:val="00715F43"/>
    <w:rsid w:val="00717B96"/>
    <w:rsid w:val="00732BF8"/>
    <w:rsid w:val="00736372"/>
    <w:rsid w:val="00747516"/>
    <w:rsid w:val="007635B7"/>
    <w:rsid w:val="00765290"/>
    <w:rsid w:val="00777ED1"/>
    <w:rsid w:val="00780833"/>
    <w:rsid w:val="0079472A"/>
    <w:rsid w:val="007A0F62"/>
    <w:rsid w:val="007C257D"/>
    <w:rsid w:val="007E0B0D"/>
    <w:rsid w:val="007E338B"/>
    <w:rsid w:val="007E48B3"/>
    <w:rsid w:val="007E4FFB"/>
    <w:rsid w:val="007E6035"/>
    <w:rsid w:val="00803D71"/>
    <w:rsid w:val="0080592D"/>
    <w:rsid w:val="00832766"/>
    <w:rsid w:val="00833A86"/>
    <w:rsid w:val="0083639E"/>
    <w:rsid w:val="008436EC"/>
    <w:rsid w:val="008632C3"/>
    <w:rsid w:val="00870A2B"/>
    <w:rsid w:val="0087796F"/>
    <w:rsid w:val="00877C07"/>
    <w:rsid w:val="00884122"/>
    <w:rsid w:val="00892935"/>
    <w:rsid w:val="008A00B3"/>
    <w:rsid w:val="008A05D2"/>
    <w:rsid w:val="008A353D"/>
    <w:rsid w:val="008A36D8"/>
    <w:rsid w:val="008B6A28"/>
    <w:rsid w:val="008B6BC3"/>
    <w:rsid w:val="008B7E38"/>
    <w:rsid w:val="008C07EB"/>
    <w:rsid w:val="008C556E"/>
    <w:rsid w:val="008D078F"/>
    <w:rsid w:val="008D141F"/>
    <w:rsid w:val="008D4115"/>
    <w:rsid w:val="008E7FFA"/>
    <w:rsid w:val="008F04D9"/>
    <w:rsid w:val="008F1DCE"/>
    <w:rsid w:val="00902E91"/>
    <w:rsid w:val="00904332"/>
    <w:rsid w:val="00904A87"/>
    <w:rsid w:val="00917CB2"/>
    <w:rsid w:val="00925A8B"/>
    <w:rsid w:val="00943889"/>
    <w:rsid w:val="00946E0B"/>
    <w:rsid w:val="0097310C"/>
    <w:rsid w:val="009932FC"/>
    <w:rsid w:val="00997548"/>
    <w:rsid w:val="009A2455"/>
    <w:rsid w:val="009A2783"/>
    <w:rsid w:val="009A53CD"/>
    <w:rsid w:val="009B044A"/>
    <w:rsid w:val="009B1905"/>
    <w:rsid w:val="009C04A7"/>
    <w:rsid w:val="009C3806"/>
    <w:rsid w:val="009D1121"/>
    <w:rsid w:val="009D7029"/>
    <w:rsid w:val="009E5EB6"/>
    <w:rsid w:val="009E7CAF"/>
    <w:rsid w:val="009F1595"/>
    <w:rsid w:val="009F4EE4"/>
    <w:rsid w:val="00A03610"/>
    <w:rsid w:val="00A0608F"/>
    <w:rsid w:val="00A06F48"/>
    <w:rsid w:val="00A10396"/>
    <w:rsid w:val="00A21858"/>
    <w:rsid w:val="00A243B4"/>
    <w:rsid w:val="00A25D0D"/>
    <w:rsid w:val="00A31264"/>
    <w:rsid w:val="00A34065"/>
    <w:rsid w:val="00A368E4"/>
    <w:rsid w:val="00A36F4F"/>
    <w:rsid w:val="00A45E7D"/>
    <w:rsid w:val="00A51B94"/>
    <w:rsid w:val="00A652EA"/>
    <w:rsid w:val="00A703CA"/>
    <w:rsid w:val="00A70C6A"/>
    <w:rsid w:val="00A72623"/>
    <w:rsid w:val="00A918C6"/>
    <w:rsid w:val="00A92421"/>
    <w:rsid w:val="00A93AE1"/>
    <w:rsid w:val="00AA6147"/>
    <w:rsid w:val="00AB7A95"/>
    <w:rsid w:val="00AC5874"/>
    <w:rsid w:val="00AC7230"/>
    <w:rsid w:val="00AD4409"/>
    <w:rsid w:val="00AD7016"/>
    <w:rsid w:val="00AE0A42"/>
    <w:rsid w:val="00AE326F"/>
    <w:rsid w:val="00AE4EBD"/>
    <w:rsid w:val="00AF05FA"/>
    <w:rsid w:val="00AF6914"/>
    <w:rsid w:val="00AF72BF"/>
    <w:rsid w:val="00B00E0C"/>
    <w:rsid w:val="00B15E39"/>
    <w:rsid w:val="00B21FAC"/>
    <w:rsid w:val="00B3082A"/>
    <w:rsid w:val="00B30F80"/>
    <w:rsid w:val="00B338B3"/>
    <w:rsid w:val="00B351D6"/>
    <w:rsid w:val="00B35E50"/>
    <w:rsid w:val="00B433FF"/>
    <w:rsid w:val="00B4494C"/>
    <w:rsid w:val="00B467BD"/>
    <w:rsid w:val="00B54977"/>
    <w:rsid w:val="00B668DA"/>
    <w:rsid w:val="00B708C4"/>
    <w:rsid w:val="00B823A3"/>
    <w:rsid w:val="00B90D4A"/>
    <w:rsid w:val="00B918C0"/>
    <w:rsid w:val="00B94660"/>
    <w:rsid w:val="00BA1167"/>
    <w:rsid w:val="00BA430A"/>
    <w:rsid w:val="00BB1582"/>
    <w:rsid w:val="00BB4D06"/>
    <w:rsid w:val="00BB6895"/>
    <w:rsid w:val="00BC511A"/>
    <w:rsid w:val="00BC565D"/>
    <w:rsid w:val="00BD17DB"/>
    <w:rsid w:val="00BD42F7"/>
    <w:rsid w:val="00BE0EC2"/>
    <w:rsid w:val="00BE2217"/>
    <w:rsid w:val="00BF0FE7"/>
    <w:rsid w:val="00BF178B"/>
    <w:rsid w:val="00BF2AD0"/>
    <w:rsid w:val="00BF4BAB"/>
    <w:rsid w:val="00BF6520"/>
    <w:rsid w:val="00C0109A"/>
    <w:rsid w:val="00C1084B"/>
    <w:rsid w:val="00C129D5"/>
    <w:rsid w:val="00C20A1F"/>
    <w:rsid w:val="00C248C5"/>
    <w:rsid w:val="00C37A80"/>
    <w:rsid w:val="00C43071"/>
    <w:rsid w:val="00C44A90"/>
    <w:rsid w:val="00C521CF"/>
    <w:rsid w:val="00C54BBE"/>
    <w:rsid w:val="00C63ED5"/>
    <w:rsid w:val="00C65A91"/>
    <w:rsid w:val="00C745C2"/>
    <w:rsid w:val="00C752F7"/>
    <w:rsid w:val="00C800B8"/>
    <w:rsid w:val="00C80392"/>
    <w:rsid w:val="00C92269"/>
    <w:rsid w:val="00C92AB4"/>
    <w:rsid w:val="00C95CC1"/>
    <w:rsid w:val="00C977A2"/>
    <w:rsid w:val="00CA6FEF"/>
    <w:rsid w:val="00CB346A"/>
    <w:rsid w:val="00CC6639"/>
    <w:rsid w:val="00CC6D51"/>
    <w:rsid w:val="00CD2B94"/>
    <w:rsid w:val="00CD5B2F"/>
    <w:rsid w:val="00CE14A1"/>
    <w:rsid w:val="00CE5239"/>
    <w:rsid w:val="00CF0648"/>
    <w:rsid w:val="00CF16B1"/>
    <w:rsid w:val="00CF5DD1"/>
    <w:rsid w:val="00CF6F97"/>
    <w:rsid w:val="00D05AA8"/>
    <w:rsid w:val="00D31D85"/>
    <w:rsid w:val="00D35DAA"/>
    <w:rsid w:val="00D36ABE"/>
    <w:rsid w:val="00D41D96"/>
    <w:rsid w:val="00D4248A"/>
    <w:rsid w:val="00D44691"/>
    <w:rsid w:val="00D47173"/>
    <w:rsid w:val="00D47625"/>
    <w:rsid w:val="00D50CDA"/>
    <w:rsid w:val="00D55B34"/>
    <w:rsid w:val="00D64854"/>
    <w:rsid w:val="00D76CFD"/>
    <w:rsid w:val="00D81F02"/>
    <w:rsid w:val="00D83AB7"/>
    <w:rsid w:val="00DC39BF"/>
    <w:rsid w:val="00DC3B0E"/>
    <w:rsid w:val="00DD2B85"/>
    <w:rsid w:val="00DD78C1"/>
    <w:rsid w:val="00DE672C"/>
    <w:rsid w:val="00DF07B6"/>
    <w:rsid w:val="00DF374B"/>
    <w:rsid w:val="00E016C3"/>
    <w:rsid w:val="00E118F9"/>
    <w:rsid w:val="00E2771D"/>
    <w:rsid w:val="00E34D23"/>
    <w:rsid w:val="00E47774"/>
    <w:rsid w:val="00E517B1"/>
    <w:rsid w:val="00E570F9"/>
    <w:rsid w:val="00E745B0"/>
    <w:rsid w:val="00E75B03"/>
    <w:rsid w:val="00E82EF9"/>
    <w:rsid w:val="00E83A4A"/>
    <w:rsid w:val="00E83B00"/>
    <w:rsid w:val="00E85D01"/>
    <w:rsid w:val="00E9729D"/>
    <w:rsid w:val="00EA146A"/>
    <w:rsid w:val="00EA3826"/>
    <w:rsid w:val="00EA757D"/>
    <w:rsid w:val="00EC22C2"/>
    <w:rsid w:val="00EC349B"/>
    <w:rsid w:val="00EC6FCC"/>
    <w:rsid w:val="00ED300C"/>
    <w:rsid w:val="00EE4EE4"/>
    <w:rsid w:val="00EE4FEF"/>
    <w:rsid w:val="00EF6180"/>
    <w:rsid w:val="00EF7A88"/>
    <w:rsid w:val="00F0147A"/>
    <w:rsid w:val="00F02B4C"/>
    <w:rsid w:val="00F15C69"/>
    <w:rsid w:val="00F15CD3"/>
    <w:rsid w:val="00F37DC4"/>
    <w:rsid w:val="00F4174C"/>
    <w:rsid w:val="00F41820"/>
    <w:rsid w:val="00F513C1"/>
    <w:rsid w:val="00F5771A"/>
    <w:rsid w:val="00F577E9"/>
    <w:rsid w:val="00F64291"/>
    <w:rsid w:val="00F6594C"/>
    <w:rsid w:val="00F73727"/>
    <w:rsid w:val="00F73755"/>
    <w:rsid w:val="00F75DA2"/>
    <w:rsid w:val="00F7612E"/>
    <w:rsid w:val="00F93584"/>
    <w:rsid w:val="00F956BD"/>
    <w:rsid w:val="00FA0EEA"/>
    <w:rsid w:val="00FA1820"/>
    <w:rsid w:val="00FB19E2"/>
    <w:rsid w:val="00FB3FCE"/>
    <w:rsid w:val="00FB5966"/>
    <w:rsid w:val="00FC72F5"/>
    <w:rsid w:val="00FC7DD6"/>
    <w:rsid w:val="00FD42E7"/>
    <w:rsid w:val="00FD43D9"/>
    <w:rsid w:val="00FE2953"/>
    <w:rsid w:val="00FF255B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B00"/>
    <w:pPr>
      <w:spacing w:after="0" w:line="240" w:lineRule="auto"/>
    </w:pPr>
  </w:style>
  <w:style w:type="character" w:styleId="EndnoteReference">
    <w:name w:val="endnote reference"/>
    <w:uiPriority w:val="99"/>
    <w:semiHidden/>
    <w:unhideWhenUsed/>
    <w:rsid w:val="00003B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18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F61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B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E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B00"/>
    <w:pPr>
      <w:spacing w:after="0" w:line="240" w:lineRule="auto"/>
    </w:pPr>
  </w:style>
  <w:style w:type="character" w:styleId="EndnoteReference">
    <w:name w:val="endnote reference"/>
    <w:uiPriority w:val="99"/>
    <w:semiHidden/>
    <w:unhideWhenUsed/>
    <w:rsid w:val="00003B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18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F61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B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E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9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6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C90C6-3BC6-4C1F-ACD3-FE3D5BD9A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51665-9551-4B9F-83FC-A743D7FCC824}"/>
</file>

<file path=customXml/itemProps3.xml><?xml version="1.0" encoding="utf-8"?>
<ds:datastoreItem xmlns:ds="http://schemas.openxmlformats.org/officeDocument/2006/customXml" ds:itemID="{95A74F37-0462-411C-81E6-622D44261C4B}"/>
</file>

<file path=customXml/itemProps4.xml><?xml version="1.0" encoding="utf-8"?>
<ds:datastoreItem xmlns:ds="http://schemas.openxmlformats.org/officeDocument/2006/customXml" ds:itemID="{E69DDCE5-839F-4B48-AC68-7A349C81B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Inselspital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Rini Das</cp:lastModifiedBy>
  <cp:revision>3</cp:revision>
  <cp:lastPrinted>2016-04-29T16:23:00Z</cp:lastPrinted>
  <dcterms:created xsi:type="dcterms:W3CDTF">2016-04-29T20:40:00Z</dcterms:created>
  <dcterms:modified xsi:type="dcterms:W3CDTF">2016-05-06T04:53:00Z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